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CF" w:rsidRPr="001240CF" w:rsidRDefault="001240CF" w:rsidP="001240CF">
      <w:pPr>
        <w:pStyle w:val="ConsPlusNormal"/>
        <w:jc w:val="center"/>
        <w:rPr>
          <w:rFonts w:ascii="Times New Roman" w:hAnsi="Times New Roman" w:cs="Times New Roman"/>
          <w:b/>
          <w:sz w:val="24"/>
          <w:szCs w:val="24"/>
        </w:rPr>
      </w:pPr>
      <w:r w:rsidRPr="001240CF">
        <w:rPr>
          <w:rFonts w:ascii="Times New Roman" w:hAnsi="Times New Roman" w:cs="Times New Roman"/>
          <w:b/>
          <w:sz w:val="24"/>
          <w:szCs w:val="24"/>
        </w:rPr>
        <w:t>Доклад</w:t>
      </w:r>
    </w:p>
    <w:p w:rsidR="001240CF" w:rsidRPr="001240CF" w:rsidRDefault="00DB0874" w:rsidP="001240CF">
      <w:pPr>
        <w:pStyle w:val="ConsPlusNormal"/>
        <w:jc w:val="center"/>
        <w:rPr>
          <w:rFonts w:ascii="Times New Roman" w:hAnsi="Times New Roman" w:cs="Times New Roman"/>
          <w:b/>
          <w:sz w:val="24"/>
          <w:szCs w:val="24"/>
        </w:rPr>
      </w:pPr>
      <w:r>
        <w:rPr>
          <w:rFonts w:ascii="Times New Roman" w:hAnsi="Times New Roman" w:cs="Times New Roman"/>
          <w:b/>
          <w:sz w:val="24"/>
          <w:szCs w:val="24"/>
        </w:rPr>
        <w:t>об осуществлении  муниципального</w:t>
      </w:r>
      <w:r w:rsidR="001240CF" w:rsidRPr="001240CF">
        <w:rPr>
          <w:rFonts w:ascii="Times New Roman" w:hAnsi="Times New Roman" w:cs="Times New Roman"/>
          <w:b/>
          <w:sz w:val="24"/>
          <w:szCs w:val="24"/>
        </w:rPr>
        <w:t xml:space="preserve"> контроля  и об эффективности</w:t>
      </w:r>
    </w:p>
    <w:p w:rsidR="001240CF" w:rsidRPr="001240CF" w:rsidRDefault="001240CF" w:rsidP="00DB0874">
      <w:pPr>
        <w:pStyle w:val="ConsPlusNormal"/>
        <w:jc w:val="center"/>
        <w:rPr>
          <w:rFonts w:ascii="Times New Roman" w:hAnsi="Times New Roman" w:cs="Times New Roman"/>
          <w:sz w:val="24"/>
          <w:szCs w:val="24"/>
        </w:rPr>
      </w:pPr>
      <w:r w:rsidRPr="001240CF">
        <w:rPr>
          <w:rFonts w:ascii="Times New Roman" w:hAnsi="Times New Roman" w:cs="Times New Roman"/>
          <w:b/>
          <w:sz w:val="24"/>
          <w:szCs w:val="24"/>
        </w:rPr>
        <w:t xml:space="preserve">такого контроля </w:t>
      </w:r>
    </w:p>
    <w:p w:rsidR="001240CF" w:rsidRPr="001240CF" w:rsidRDefault="001240CF" w:rsidP="001240CF">
      <w:pPr>
        <w:pStyle w:val="ConsPlusNormal"/>
        <w:jc w:val="both"/>
        <w:rPr>
          <w:rFonts w:ascii="Times New Roman" w:hAnsi="Times New Roman" w:cs="Times New Roman"/>
          <w:sz w:val="24"/>
          <w:szCs w:val="24"/>
        </w:rPr>
      </w:pPr>
    </w:p>
    <w:p w:rsidR="001240CF" w:rsidRDefault="001240CF" w:rsidP="00B20F7E">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w:t>
      </w:r>
      <w:r w:rsidR="00163BE2">
        <w:rPr>
          <w:rFonts w:ascii="Times New Roman" w:hAnsi="Times New Roman" w:cs="Times New Roman"/>
          <w:sz w:val="24"/>
          <w:szCs w:val="24"/>
        </w:rPr>
        <w:t>органа местного самоуправления</w:t>
      </w:r>
      <w:r w:rsidRPr="001240CF">
        <w:rPr>
          <w:rFonts w:ascii="Times New Roman" w:hAnsi="Times New Roman" w:cs="Times New Roman"/>
          <w:sz w:val="24"/>
          <w:szCs w:val="24"/>
        </w:rPr>
        <w:t xml:space="preserve">  Республики Татарстан, подготовившего доклад: </w:t>
      </w:r>
    </w:p>
    <w:p w:rsidR="00B20F7E" w:rsidRPr="001240CF" w:rsidRDefault="00B20F7E" w:rsidP="00B20F7E">
      <w:pPr>
        <w:pStyle w:val="ConsPlusNonformat"/>
        <w:jc w:val="both"/>
        <w:rPr>
          <w:rFonts w:ascii="Times New Roman" w:hAnsi="Times New Roman" w:cs="Times New Roman"/>
          <w:sz w:val="24"/>
          <w:szCs w:val="24"/>
        </w:rPr>
      </w:pPr>
      <w:r>
        <w:rPr>
          <w:rFonts w:ascii="Times New Roman" w:hAnsi="Times New Roman" w:cs="Times New Roman"/>
          <w:sz w:val="24"/>
          <w:szCs w:val="24"/>
        </w:rPr>
        <w:t>Палата имущественных и земельных отношений Дрожжановского муниципального района Республики Татарстан</w:t>
      </w:r>
    </w:p>
    <w:p w:rsidR="001240CF" w:rsidRPr="001240CF" w:rsidRDefault="001240CF" w:rsidP="001240CF">
      <w:pPr>
        <w:pStyle w:val="ConsPlusNonformat"/>
        <w:jc w:val="both"/>
        <w:rPr>
          <w:rFonts w:ascii="Times New Roman" w:hAnsi="Times New Roman" w:cs="Times New Roman"/>
          <w:sz w:val="24"/>
          <w:szCs w:val="24"/>
        </w:rPr>
      </w:pPr>
    </w:p>
    <w:p w:rsidR="001240CF" w:rsidRPr="001240CF" w:rsidRDefault="001240CF" w:rsidP="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осуществляемого </w:t>
      </w:r>
      <w:r w:rsidR="00DF6C6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r w:rsidR="00B20F7E">
        <w:rPr>
          <w:rFonts w:ascii="Times New Roman" w:hAnsi="Times New Roman" w:cs="Times New Roman"/>
          <w:sz w:val="24"/>
          <w:szCs w:val="24"/>
        </w:rPr>
        <w:t xml:space="preserve"> муниципальный земельный контроль</w:t>
      </w:r>
    </w:p>
    <w:p w:rsidR="001240CF" w:rsidRPr="001240CF" w:rsidRDefault="001240CF" w:rsidP="001240CF">
      <w:pPr>
        <w:pStyle w:val="ConsPlusNonformat"/>
        <w:jc w:val="both"/>
        <w:rPr>
          <w:rFonts w:ascii="Times New Roman" w:hAnsi="Times New Roman" w:cs="Times New Roman"/>
          <w:sz w:val="24"/>
          <w:szCs w:val="24"/>
        </w:rPr>
      </w:pPr>
    </w:p>
    <w:p w:rsidR="001240CF" w:rsidRPr="001240CF" w:rsidRDefault="001240CF" w:rsidP="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Вид </w:t>
      </w:r>
      <w:r w:rsidR="00DF6C6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r w:rsidR="00B20F7E">
        <w:rPr>
          <w:rFonts w:ascii="Times New Roman" w:hAnsi="Times New Roman" w:cs="Times New Roman"/>
          <w:sz w:val="24"/>
          <w:szCs w:val="24"/>
        </w:rPr>
        <w:t xml:space="preserve"> муниципальный земельный контроль</w:t>
      </w:r>
    </w:p>
    <w:p w:rsidR="001240CF" w:rsidRPr="001240CF" w:rsidRDefault="001240CF" w:rsidP="001240CF">
      <w:pPr>
        <w:pStyle w:val="ConsPlusNonformat"/>
        <w:jc w:val="both"/>
        <w:rPr>
          <w:rFonts w:ascii="Times New Roman" w:hAnsi="Times New Roman" w:cs="Times New Roman"/>
          <w:sz w:val="24"/>
          <w:szCs w:val="24"/>
        </w:rPr>
      </w:pPr>
    </w:p>
    <w:p w:rsidR="001240CF" w:rsidRPr="00DF6C6B" w:rsidRDefault="001240CF" w:rsidP="00DF6C6B">
      <w:pPr>
        <w:pStyle w:val="a3"/>
        <w:rPr>
          <w:rFonts w:ascii="Times New Roman" w:hAnsi="Times New Roman" w:cs="Times New Roman"/>
          <w:sz w:val="24"/>
          <w:szCs w:val="24"/>
        </w:rPr>
      </w:pPr>
      <w:r w:rsidRPr="001240CF">
        <w:rPr>
          <w:rFonts w:ascii="Times New Roman" w:hAnsi="Times New Roman" w:cs="Times New Roman"/>
          <w:sz w:val="24"/>
          <w:szCs w:val="24"/>
        </w:rPr>
        <w:t xml:space="preserve">Наименования нормативных  правовых  актов, уполномочивающих  </w:t>
      </w:r>
      <w:r w:rsidR="00DF6C6B" w:rsidRPr="00DF6C6B">
        <w:rPr>
          <w:rFonts w:ascii="Times New Roman" w:hAnsi="Times New Roman" w:cs="Times New Roman"/>
          <w:sz w:val="24"/>
          <w:szCs w:val="24"/>
        </w:rPr>
        <w:t xml:space="preserve">орган местного самоуправления Республики Татарстан </w:t>
      </w:r>
      <w:r w:rsidRPr="00DF6C6B">
        <w:rPr>
          <w:rFonts w:ascii="Times New Roman" w:hAnsi="Times New Roman" w:cs="Times New Roman"/>
          <w:sz w:val="24"/>
          <w:szCs w:val="24"/>
        </w:rPr>
        <w:t xml:space="preserve"> </w:t>
      </w:r>
      <w:r w:rsidRPr="001240CF">
        <w:rPr>
          <w:rFonts w:ascii="Times New Roman" w:hAnsi="Times New Roman" w:cs="Times New Roman"/>
          <w:sz w:val="24"/>
          <w:szCs w:val="24"/>
        </w:rPr>
        <w:t xml:space="preserve"> на  осуществление</w:t>
      </w:r>
      <w:r w:rsidR="00AA4FBA">
        <w:rPr>
          <w:rFonts w:ascii="Times New Roman" w:hAnsi="Times New Roman" w:cs="Times New Roman"/>
          <w:sz w:val="24"/>
          <w:szCs w:val="24"/>
        </w:rPr>
        <w:t xml:space="preserve"> </w:t>
      </w:r>
      <w:r w:rsidR="00DF6C6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r w:rsidR="00441B6C">
        <w:rPr>
          <w:rFonts w:ascii="Times New Roman" w:hAnsi="Times New Roman" w:cs="Times New Roman"/>
          <w:sz w:val="24"/>
          <w:szCs w:val="24"/>
        </w:rPr>
        <w:t>Земельный Кодекс Российской Федерации,</w:t>
      </w:r>
      <w:r w:rsidR="006369B5">
        <w:rPr>
          <w:rFonts w:ascii="Times New Roman" w:hAnsi="Times New Roman" w:cs="Times New Roman"/>
          <w:sz w:val="24"/>
          <w:szCs w:val="24"/>
        </w:rPr>
        <w:t xml:space="preserve"> </w:t>
      </w:r>
      <w:r w:rsidR="00441B6C">
        <w:rPr>
          <w:rFonts w:ascii="Times New Roman" w:hAnsi="Times New Roman" w:cs="Times New Roman"/>
          <w:sz w:val="24"/>
          <w:szCs w:val="24"/>
        </w:rPr>
        <w:t>Федеральный закон от 06.10.2003 № 131-ФЗ « Об общих принципах организации местного самоуправления в Российской Федерации»,</w:t>
      </w:r>
      <w:r w:rsidR="006369B5">
        <w:rPr>
          <w:rFonts w:ascii="Times New Roman" w:hAnsi="Times New Roman" w:cs="Times New Roman"/>
          <w:sz w:val="24"/>
          <w:szCs w:val="24"/>
        </w:rPr>
        <w:t xml:space="preserve"> </w:t>
      </w:r>
      <w:r w:rsidR="00441B6C">
        <w:rPr>
          <w:rFonts w:ascii="Times New Roman" w:hAnsi="Times New Roman" w:cs="Times New Roman"/>
          <w:sz w:val="24"/>
          <w:szCs w:val="24"/>
        </w:rPr>
        <w:t>Федеральный закон от 26.12.2008  № 294-ФЗ « О з</w:t>
      </w:r>
      <w:r w:rsidR="006369B5">
        <w:rPr>
          <w:rFonts w:ascii="Times New Roman" w:hAnsi="Times New Roman" w:cs="Times New Roman"/>
          <w:sz w:val="24"/>
          <w:szCs w:val="24"/>
        </w:rPr>
        <w:t>ащите прав юридических лиц и ин</w:t>
      </w:r>
      <w:r w:rsidR="00441B6C">
        <w:rPr>
          <w:rFonts w:ascii="Times New Roman" w:hAnsi="Times New Roman" w:cs="Times New Roman"/>
          <w:sz w:val="24"/>
          <w:szCs w:val="24"/>
        </w:rPr>
        <w:t xml:space="preserve">дивидуальных предпринимателей при осуществлении государственного контроля </w:t>
      </w:r>
      <w:proofErr w:type="gramStart"/>
      <w:r w:rsidR="00441B6C">
        <w:rPr>
          <w:rFonts w:ascii="Times New Roman" w:hAnsi="Times New Roman" w:cs="Times New Roman"/>
          <w:sz w:val="24"/>
          <w:szCs w:val="24"/>
        </w:rPr>
        <w:t xml:space="preserve">( </w:t>
      </w:r>
      <w:proofErr w:type="gramEnd"/>
      <w:r w:rsidR="00441B6C">
        <w:rPr>
          <w:rFonts w:ascii="Times New Roman" w:hAnsi="Times New Roman" w:cs="Times New Roman"/>
          <w:sz w:val="24"/>
          <w:szCs w:val="24"/>
        </w:rPr>
        <w:t>надзора) муниципального контроля», Закон Республики Татарстан от 13 октября 2015 года № 83-ЗРТ « О порядке осуществления муниципальн</w:t>
      </w:r>
      <w:r w:rsidR="006369B5">
        <w:rPr>
          <w:rFonts w:ascii="Times New Roman" w:hAnsi="Times New Roman" w:cs="Times New Roman"/>
          <w:sz w:val="24"/>
          <w:szCs w:val="24"/>
        </w:rPr>
        <w:t>ого земельного контроля на терр</w:t>
      </w:r>
      <w:r w:rsidR="00441B6C">
        <w:rPr>
          <w:rFonts w:ascii="Times New Roman" w:hAnsi="Times New Roman" w:cs="Times New Roman"/>
          <w:sz w:val="24"/>
          <w:szCs w:val="24"/>
        </w:rPr>
        <w:t>итории Республики Татарстан</w:t>
      </w:r>
      <w:r w:rsidR="003F38A9">
        <w:rPr>
          <w:rFonts w:ascii="Times New Roman" w:hAnsi="Times New Roman" w:cs="Times New Roman"/>
          <w:sz w:val="24"/>
          <w:szCs w:val="24"/>
        </w:rPr>
        <w:t xml:space="preserve">», Решение Совета Дрожжановского </w:t>
      </w:r>
      <w:proofErr w:type="gramStart"/>
      <w:r w:rsidR="003F38A9">
        <w:rPr>
          <w:rFonts w:ascii="Times New Roman" w:hAnsi="Times New Roman" w:cs="Times New Roman"/>
          <w:sz w:val="24"/>
          <w:szCs w:val="24"/>
        </w:rPr>
        <w:t xml:space="preserve">муниципального района РТ № 11/4 от 14.09.2016 года </w:t>
      </w:r>
      <w:r w:rsidR="00875660">
        <w:rPr>
          <w:rFonts w:ascii="Times New Roman" w:hAnsi="Times New Roman" w:cs="Times New Roman"/>
          <w:sz w:val="24"/>
          <w:szCs w:val="24"/>
        </w:rPr>
        <w:t xml:space="preserve">(с изменениями в редакции от 23.10.2019 года № 38/4) </w:t>
      </w:r>
      <w:r w:rsidR="003F38A9">
        <w:rPr>
          <w:rFonts w:ascii="Times New Roman" w:hAnsi="Times New Roman" w:cs="Times New Roman"/>
          <w:sz w:val="24"/>
          <w:szCs w:val="24"/>
        </w:rPr>
        <w:t>« Об утверждении Порядка осуществления муниципального земельного контроля на  территории Дрожжановского муниципального района Республики Татарстан»,</w:t>
      </w:r>
      <w:r w:rsidR="006369B5">
        <w:rPr>
          <w:rFonts w:ascii="Times New Roman" w:hAnsi="Times New Roman" w:cs="Times New Roman"/>
          <w:sz w:val="24"/>
          <w:szCs w:val="24"/>
        </w:rPr>
        <w:t xml:space="preserve"> </w:t>
      </w:r>
      <w:r w:rsidR="003F38A9">
        <w:rPr>
          <w:rFonts w:ascii="Times New Roman" w:hAnsi="Times New Roman" w:cs="Times New Roman"/>
          <w:sz w:val="24"/>
          <w:szCs w:val="24"/>
        </w:rPr>
        <w:t>Постановление Исполнительного комитета Дрожжановского муниципального райо</w:t>
      </w:r>
      <w:r w:rsidR="006863B7">
        <w:rPr>
          <w:rFonts w:ascii="Times New Roman" w:hAnsi="Times New Roman" w:cs="Times New Roman"/>
          <w:sz w:val="24"/>
          <w:szCs w:val="24"/>
        </w:rPr>
        <w:t>на РТ №</w:t>
      </w:r>
      <w:r w:rsidR="003F38A9">
        <w:rPr>
          <w:rFonts w:ascii="Times New Roman" w:hAnsi="Times New Roman" w:cs="Times New Roman"/>
          <w:sz w:val="24"/>
          <w:szCs w:val="24"/>
        </w:rPr>
        <w:t xml:space="preserve">614 от 24.10.2016 года «Об утверждении Административного </w:t>
      </w:r>
      <w:r w:rsidR="006369B5">
        <w:rPr>
          <w:rFonts w:ascii="Times New Roman" w:hAnsi="Times New Roman" w:cs="Times New Roman"/>
          <w:sz w:val="24"/>
          <w:szCs w:val="24"/>
        </w:rPr>
        <w:t>регламента по предост</w:t>
      </w:r>
      <w:r w:rsidR="006863B7">
        <w:rPr>
          <w:rFonts w:ascii="Times New Roman" w:hAnsi="Times New Roman" w:cs="Times New Roman"/>
          <w:sz w:val="24"/>
          <w:szCs w:val="24"/>
        </w:rPr>
        <w:t>авлению муниципальной функции «</w:t>
      </w:r>
      <w:r w:rsidR="006369B5">
        <w:rPr>
          <w:rFonts w:ascii="Times New Roman" w:hAnsi="Times New Roman" w:cs="Times New Roman"/>
          <w:sz w:val="24"/>
          <w:szCs w:val="24"/>
        </w:rPr>
        <w:t>Осуществление муниципального земельного контроля на территории Дрожжановского муниципально</w:t>
      </w:r>
      <w:r w:rsidR="00EF65C8">
        <w:rPr>
          <w:rFonts w:ascii="Times New Roman" w:hAnsi="Times New Roman" w:cs="Times New Roman"/>
          <w:sz w:val="24"/>
          <w:szCs w:val="24"/>
        </w:rPr>
        <w:t>го района Республики</w:t>
      </w:r>
      <w:proofErr w:type="gramEnd"/>
      <w:r w:rsidR="00EF65C8">
        <w:rPr>
          <w:rFonts w:ascii="Times New Roman" w:hAnsi="Times New Roman" w:cs="Times New Roman"/>
          <w:sz w:val="24"/>
          <w:szCs w:val="24"/>
        </w:rPr>
        <w:t xml:space="preserve"> Татарстан», Постановление  Исполнительного комитета Дрожжановского муниципального района Республики Татарстан № 596 от 30.12.2019 «Об утверждении программы профилактики нарушений обязательных требований, осуществляемых органами муниципального контроля Дрожжановского муниципального района РТ на 2020 год »</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290"/>
        <w:gridCol w:w="215"/>
        <w:gridCol w:w="993"/>
        <w:gridCol w:w="1275"/>
        <w:gridCol w:w="851"/>
        <w:gridCol w:w="1278"/>
        <w:gridCol w:w="1273"/>
        <w:gridCol w:w="851"/>
        <w:gridCol w:w="1276"/>
        <w:gridCol w:w="1275"/>
        <w:gridCol w:w="1276"/>
      </w:tblGrid>
      <w:tr w:rsidR="001240CF" w:rsidRPr="001240CF" w:rsidTr="00A8782E">
        <w:tc>
          <w:tcPr>
            <w:tcW w:w="15513" w:type="dxa"/>
            <w:gridSpan w:val="12"/>
          </w:tcPr>
          <w:p w:rsidR="001240CF" w:rsidRPr="00F1336B" w:rsidRDefault="001240CF" w:rsidP="00A8782E">
            <w:pPr>
              <w:pStyle w:val="ConsPlusNormal"/>
              <w:jc w:val="center"/>
              <w:outlineLvl w:val="1"/>
              <w:rPr>
                <w:rFonts w:ascii="Times New Roman" w:hAnsi="Times New Roman" w:cs="Times New Roman"/>
                <w:b/>
                <w:sz w:val="24"/>
                <w:szCs w:val="24"/>
              </w:rPr>
            </w:pPr>
            <w:r w:rsidRPr="00F1336B">
              <w:rPr>
                <w:rFonts w:ascii="Times New Roman" w:hAnsi="Times New Roman" w:cs="Times New Roman"/>
                <w:b/>
                <w:sz w:val="24"/>
                <w:szCs w:val="24"/>
              </w:rPr>
              <w:t>I. Состояние нормативно-правового регулирования в соответствующей сфере деятельности</w:t>
            </w:r>
          </w:p>
        </w:tc>
      </w:tr>
      <w:tr w:rsidR="001240CF" w:rsidRPr="001240CF" w:rsidTr="00A8782E">
        <w:tc>
          <w:tcPr>
            <w:tcW w:w="5165" w:type="dxa"/>
            <w:gridSpan w:val="3"/>
          </w:tcPr>
          <w:p w:rsidR="001240CF" w:rsidRPr="001240CF" w:rsidRDefault="001240CF" w:rsidP="00DF6C6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DF6C6B">
              <w:rPr>
                <w:rFonts w:ascii="Times New Roman" w:hAnsi="Times New Roman" w:cs="Times New Roman"/>
                <w:sz w:val="24"/>
                <w:szCs w:val="24"/>
              </w:rPr>
              <w:t xml:space="preserve"> муниципального </w:t>
            </w:r>
            <w:r w:rsidRPr="001240CF">
              <w:rPr>
                <w:rFonts w:ascii="Times New Roman" w:hAnsi="Times New Roman" w:cs="Times New Roman"/>
                <w:sz w:val="24"/>
                <w:szCs w:val="24"/>
              </w:rPr>
              <w:t xml:space="preserve">контроля </w:t>
            </w:r>
          </w:p>
        </w:tc>
        <w:tc>
          <w:tcPr>
            <w:tcW w:w="3119"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Возможность исполнения и контроля</w:t>
            </w:r>
          </w:p>
        </w:tc>
        <w:tc>
          <w:tcPr>
            <w:tcW w:w="3402"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Признаки </w:t>
            </w:r>
            <w:proofErr w:type="spellStart"/>
            <w:r w:rsidRPr="001240CF">
              <w:rPr>
                <w:rFonts w:ascii="Times New Roman" w:hAnsi="Times New Roman" w:cs="Times New Roman"/>
                <w:sz w:val="24"/>
                <w:szCs w:val="24"/>
              </w:rPr>
              <w:t>коррупциогенности</w:t>
            </w:r>
            <w:proofErr w:type="spellEnd"/>
          </w:p>
        </w:tc>
        <w:tc>
          <w:tcPr>
            <w:tcW w:w="3827"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Опубликование в свободном доступе на официальном сайте в сети "Интернет"</w:t>
            </w:r>
          </w:p>
        </w:tc>
      </w:tr>
      <w:tr w:rsidR="001240CF" w:rsidRPr="001240CF" w:rsidTr="00A8782E">
        <w:tc>
          <w:tcPr>
            <w:tcW w:w="5165"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3119"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3402"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3827"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r>
      <w:tr w:rsidR="001240CF" w:rsidRPr="001240CF" w:rsidTr="00A8782E">
        <w:tc>
          <w:tcPr>
            <w:tcW w:w="5165" w:type="dxa"/>
            <w:gridSpan w:val="3"/>
          </w:tcPr>
          <w:p w:rsidR="00E77696" w:rsidRDefault="00E77696" w:rsidP="003B11CB">
            <w:pPr>
              <w:pStyle w:val="ConsPlusNormal"/>
              <w:rPr>
                <w:rFonts w:ascii="Times New Roman" w:hAnsi="Times New Roman" w:cs="Times New Roman"/>
                <w:sz w:val="24"/>
                <w:szCs w:val="24"/>
              </w:rPr>
            </w:pPr>
          </w:p>
          <w:p w:rsidR="001240CF" w:rsidRDefault="006369B5"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Исполнительного комитета </w:t>
            </w:r>
            <w:r>
              <w:rPr>
                <w:rFonts w:ascii="Times New Roman" w:hAnsi="Times New Roman" w:cs="Times New Roman"/>
                <w:sz w:val="24"/>
                <w:szCs w:val="24"/>
              </w:rPr>
              <w:lastRenderedPageBreak/>
              <w:t>Дрожжановского муниципального района РТ № 614 от 24.10.2016 года « Об утверждении Административного регламента по предоставлению муниципальной функции « Осуществление муниципального земельного контроля на территории Дрожжановского муниципального района Республики Татарстан</w:t>
            </w:r>
            <w:r w:rsidR="00EE6539">
              <w:rPr>
                <w:rFonts w:ascii="Times New Roman" w:hAnsi="Times New Roman" w:cs="Times New Roman"/>
                <w:sz w:val="24"/>
                <w:szCs w:val="24"/>
              </w:rPr>
              <w:t>»</w:t>
            </w:r>
          </w:p>
          <w:p w:rsidR="00722CA1" w:rsidRDefault="00722CA1"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 Решение Совета Дрожжановского муниципального района от 14.09.2016 года №11/4 (с изменениями в редакции от 23.10.2019 года № 38/4) «Об утверждении порядка осуществления муниципального земельного контроля на территории Дрожжановского муниципального района Республики Татарстан»</w:t>
            </w:r>
          </w:p>
          <w:p w:rsidR="00E77696" w:rsidRDefault="00E77696" w:rsidP="00EF65C8">
            <w:pPr>
              <w:pStyle w:val="a3"/>
              <w:rPr>
                <w:rFonts w:ascii="Times New Roman" w:hAnsi="Times New Roman" w:cs="Times New Roman"/>
                <w:sz w:val="24"/>
                <w:szCs w:val="24"/>
              </w:rPr>
            </w:pPr>
          </w:p>
          <w:p w:rsidR="00EF65C8" w:rsidRPr="00DF6C6B" w:rsidRDefault="00EF65C8" w:rsidP="00EF65C8">
            <w:pPr>
              <w:pStyle w:val="a3"/>
              <w:rPr>
                <w:rFonts w:ascii="Times New Roman" w:hAnsi="Times New Roman" w:cs="Times New Roman"/>
                <w:sz w:val="24"/>
                <w:szCs w:val="24"/>
              </w:rPr>
            </w:pPr>
            <w:r>
              <w:rPr>
                <w:rFonts w:ascii="Times New Roman" w:hAnsi="Times New Roman" w:cs="Times New Roman"/>
                <w:sz w:val="24"/>
                <w:szCs w:val="24"/>
              </w:rPr>
              <w:t>Постановление  Исполнительного комитета Дрожжановского муниципального района Республики Татарстан № 596 от 30.12.2019 «Об утверждении программы профилактики нарушений обязательных требований, осуществляемых органами муниципального контроля Дрожжановского муниципального района РТ на 2020 год »</w:t>
            </w:r>
          </w:p>
          <w:p w:rsidR="00EF65C8" w:rsidRPr="001240CF" w:rsidRDefault="00EF65C8" w:rsidP="003B11CB">
            <w:pPr>
              <w:pStyle w:val="ConsPlusNormal"/>
              <w:rPr>
                <w:rFonts w:ascii="Times New Roman" w:hAnsi="Times New Roman" w:cs="Times New Roman"/>
                <w:sz w:val="24"/>
                <w:szCs w:val="24"/>
              </w:rPr>
            </w:pPr>
          </w:p>
        </w:tc>
        <w:tc>
          <w:tcPr>
            <w:tcW w:w="3119" w:type="dxa"/>
            <w:gridSpan w:val="3"/>
          </w:tcPr>
          <w:p w:rsidR="00E77696" w:rsidRDefault="00E77696" w:rsidP="003B11CB">
            <w:pPr>
              <w:pStyle w:val="ConsPlusNormal"/>
              <w:rPr>
                <w:rFonts w:ascii="Times New Roman" w:hAnsi="Times New Roman" w:cs="Times New Roman"/>
                <w:sz w:val="24"/>
                <w:szCs w:val="24"/>
              </w:rPr>
            </w:pPr>
          </w:p>
          <w:p w:rsidR="001240CF" w:rsidRP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t>да</w:t>
            </w:r>
          </w:p>
        </w:tc>
        <w:tc>
          <w:tcPr>
            <w:tcW w:w="3402" w:type="dxa"/>
            <w:gridSpan w:val="3"/>
          </w:tcPr>
          <w:p w:rsidR="00E77696" w:rsidRDefault="00E77696" w:rsidP="003B11CB">
            <w:pPr>
              <w:pStyle w:val="ConsPlusNormal"/>
              <w:rPr>
                <w:rFonts w:ascii="Times New Roman" w:hAnsi="Times New Roman" w:cs="Times New Roman"/>
                <w:sz w:val="24"/>
                <w:szCs w:val="24"/>
              </w:rPr>
            </w:pPr>
          </w:p>
          <w:p w:rsidR="001240CF" w:rsidRDefault="00B106E3"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Заключение по результатам </w:t>
            </w:r>
            <w:r>
              <w:rPr>
                <w:rFonts w:ascii="Times New Roman" w:hAnsi="Times New Roman" w:cs="Times New Roman"/>
                <w:sz w:val="24"/>
                <w:szCs w:val="24"/>
              </w:rPr>
              <w:lastRenderedPageBreak/>
              <w:t>проведения антикоррупционной экспертизы от  24.10.2016 года</w:t>
            </w:r>
          </w:p>
          <w:p w:rsidR="00B106E3" w:rsidRDefault="00B106E3" w:rsidP="003B11CB">
            <w:pPr>
              <w:pStyle w:val="ConsPlusNormal"/>
              <w:rPr>
                <w:rFonts w:ascii="Times New Roman" w:hAnsi="Times New Roman" w:cs="Times New Roman"/>
                <w:sz w:val="24"/>
                <w:szCs w:val="24"/>
              </w:rPr>
            </w:pPr>
          </w:p>
          <w:p w:rsidR="00B106E3" w:rsidRDefault="00B106E3" w:rsidP="003B11CB">
            <w:pPr>
              <w:pStyle w:val="ConsPlusNormal"/>
              <w:rPr>
                <w:rFonts w:ascii="Times New Roman" w:hAnsi="Times New Roman" w:cs="Times New Roman"/>
                <w:sz w:val="24"/>
                <w:szCs w:val="24"/>
              </w:rPr>
            </w:pPr>
          </w:p>
          <w:p w:rsidR="00B106E3" w:rsidRDefault="00B106E3" w:rsidP="003B11CB">
            <w:pPr>
              <w:pStyle w:val="ConsPlusNormal"/>
              <w:rPr>
                <w:rFonts w:ascii="Times New Roman" w:hAnsi="Times New Roman" w:cs="Times New Roman"/>
                <w:sz w:val="24"/>
                <w:szCs w:val="24"/>
              </w:rPr>
            </w:pPr>
            <w:r>
              <w:rPr>
                <w:rFonts w:ascii="Times New Roman" w:hAnsi="Times New Roman" w:cs="Times New Roman"/>
                <w:sz w:val="24"/>
                <w:szCs w:val="24"/>
              </w:rPr>
              <w:t>Заключение по результатам проведения антикоррупционной экспертизы от  12.09.2016 года</w:t>
            </w:r>
          </w:p>
          <w:p w:rsidR="00B106E3" w:rsidRDefault="00B106E3" w:rsidP="003B11CB">
            <w:pPr>
              <w:pStyle w:val="ConsPlusNormal"/>
              <w:rPr>
                <w:rFonts w:ascii="Times New Roman" w:hAnsi="Times New Roman" w:cs="Times New Roman"/>
                <w:sz w:val="24"/>
                <w:szCs w:val="24"/>
              </w:rPr>
            </w:pPr>
          </w:p>
          <w:p w:rsidR="00B106E3" w:rsidRDefault="00B106E3" w:rsidP="003B11CB">
            <w:pPr>
              <w:pStyle w:val="ConsPlusNormal"/>
              <w:rPr>
                <w:rFonts w:ascii="Times New Roman" w:hAnsi="Times New Roman" w:cs="Times New Roman"/>
                <w:sz w:val="24"/>
                <w:szCs w:val="24"/>
              </w:rPr>
            </w:pPr>
            <w:r>
              <w:rPr>
                <w:rFonts w:ascii="Times New Roman" w:hAnsi="Times New Roman" w:cs="Times New Roman"/>
                <w:sz w:val="24"/>
                <w:szCs w:val="24"/>
              </w:rPr>
              <w:t>Заключение по результатам проведения антикоррупционной экспертизы от  11.10.2019 года</w:t>
            </w:r>
          </w:p>
          <w:p w:rsidR="00E77696" w:rsidRDefault="00E77696" w:rsidP="003B11CB">
            <w:pPr>
              <w:pStyle w:val="ConsPlusNormal"/>
              <w:rPr>
                <w:rFonts w:ascii="Times New Roman" w:hAnsi="Times New Roman" w:cs="Times New Roman"/>
                <w:sz w:val="24"/>
                <w:szCs w:val="24"/>
              </w:rPr>
            </w:pPr>
          </w:p>
          <w:p w:rsidR="00E77696" w:rsidRPr="001240CF" w:rsidRDefault="00E77696" w:rsidP="00E77696">
            <w:pPr>
              <w:pStyle w:val="ConsPlusNormal"/>
              <w:rPr>
                <w:rFonts w:ascii="Times New Roman" w:hAnsi="Times New Roman" w:cs="Times New Roman"/>
                <w:sz w:val="24"/>
                <w:szCs w:val="24"/>
              </w:rPr>
            </w:pPr>
            <w:r>
              <w:rPr>
                <w:rFonts w:ascii="Times New Roman" w:hAnsi="Times New Roman" w:cs="Times New Roman"/>
                <w:sz w:val="24"/>
                <w:szCs w:val="24"/>
              </w:rPr>
              <w:t>Заключение по результатам проведения антикоррупционной экспертизы от  30.12.2019 года</w:t>
            </w:r>
          </w:p>
        </w:tc>
        <w:tc>
          <w:tcPr>
            <w:tcW w:w="3827" w:type="dxa"/>
            <w:gridSpan w:val="3"/>
          </w:tcPr>
          <w:p w:rsidR="00EE6539" w:rsidRDefault="00EE6539" w:rsidP="003B11CB">
            <w:pPr>
              <w:pStyle w:val="ConsPlusNormal"/>
              <w:rPr>
                <w:rFonts w:ascii="Times New Roman" w:hAnsi="Times New Roman" w:cs="Times New Roman"/>
                <w:sz w:val="24"/>
                <w:szCs w:val="24"/>
              </w:rPr>
            </w:pPr>
          </w:p>
          <w:p w:rsidR="001240CF" w:rsidRPr="00F1336B" w:rsidRDefault="00391092" w:rsidP="00391092">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Опубликовано на сайте </w:t>
            </w:r>
            <w:proofErr w:type="spellStart"/>
            <w:r>
              <w:rPr>
                <w:rFonts w:ascii="Times New Roman" w:hAnsi="Times New Roman" w:cs="Times New Roman"/>
                <w:sz w:val="24"/>
                <w:szCs w:val="24"/>
                <w:lang w:eastAsia="ru-RU"/>
              </w:rPr>
              <w:lastRenderedPageBreak/>
              <w:t>Дрожжановского</w:t>
            </w:r>
            <w:proofErr w:type="spellEnd"/>
            <w:r>
              <w:rPr>
                <w:rFonts w:ascii="Times New Roman" w:hAnsi="Times New Roman" w:cs="Times New Roman"/>
                <w:sz w:val="24"/>
                <w:szCs w:val="24"/>
                <w:lang w:eastAsia="ru-RU"/>
              </w:rPr>
              <w:t xml:space="preserve"> муниципального </w:t>
            </w:r>
            <w:proofErr w:type="spellStart"/>
            <w:r>
              <w:rPr>
                <w:rFonts w:ascii="Times New Roman" w:hAnsi="Times New Roman" w:cs="Times New Roman"/>
                <w:sz w:val="24"/>
                <w:szCs w:val="24"/>
                <w:lang w:eastAsia="ru-RU"/>
              </w:rPr>
              <w:t>района:</w:t>
            </w:r>
            <w:r w:rsidR="00A124FA" w:rsidRPr="00A124FA">
              <w:rPr>
                <w:rFonts w:ascii="Times New Roman" w:hAnsi="Times New Roman" w:cs="Times New Roman"/>
                <w:sz w:val="24"/>
                <w:szCs w:val="24"/>
                <w:lang w:eastAsia="ru-RU"/>
              </w:rPr>
              <w:t>https</w:t>
            </w:r>
            <w:proofErr w:type="spellEnd"/>
            <w:r w:rsidR="00A124FA" w:rsidRPr="00A124FA">
              <w:rPr>
                <w:rFonts w:ascii="Times New Roman" w:hAnsi="Times New Roman" w:cs="Times New Roman"/>
                <w:sz w:val="24"/>
                <w:szCs w:val="24"/>
                <w:lang w:eastAsia="ru-RU"/>
              </w:rPr>
              <w:t>://</w:t>
            </w:r>
            <w:proofErr w:type="spellStart"/>
            <w:r w:rsidR="00A124FA" w:rsidRPr="00A124FA">
              <w:rPr>
                <w:rFonts w:ascii="Times New Roman" w:hAnsi="Times New Roman" w:cs="Times New Roman"/>
                <w:sz w:val="24"/>
                <w:szCs w:val="24"/>
                <w:lang w:eastAsia="ru-RU"/>
              </w:rPr>
              <w:t>drogganoye.tatarstan</w:t>
            </w:r>
            <w:proofErr w:type="spellEnd"/>
            <w:r w:rsidR="00A124FA" w:rsidRPr="00A124F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spellStart"/>
            <w:r w:rsidR="00A124FA" w:rsidRPr="00A124FA">
              <w:rPr>
                <w:rFonts w:ascii="Times New Roman" w:hAnsi="Times New Roman" w:cs="Times New Roman"/>
                <w:sz w:val="24"/>
                <w:szCs w:val="24"/>
                <w:lang w:eastAsia="ru-RU"/>
              </w:rPr>
              <w:t>ru</w:t>
            </w:r>
            <w:proofErr w:type="spellEnd"/>
            <w:r w:rsidR="00A124FA" w:rsidRPr="00A124FA">
              <w:rPr>
                <w:rFonts w:ascii="Times New Roman" w:hAnsi="Times New Roman" w:cs="Times New Roman"/>
                <w:sz w:val="24"/>
                <w:szCs w:val="24"/>
                <w:lang w:eastAsia="ru-RU"/>
              </w:rPr>
              <w:t>/normativnie-pravovie-akti.htm</w:t>
            </w:r>
          </w:p>
        </w:tc>
      </w:tr>
      <w:tr w:rsidR="001240CF" w:rsidRPr="001240CF" w:rsidTr="00A8782E">
        <w:tc>
          <w:tcPr>
            <w:tcW w:w="15513" w:type="dxa"/>
            <w:gridSpan w:val="12"/>
          </w:tcPr>
          <w:p w:rsidR="001240CF" w:rsidRPr="00F1336B" w:rsidRDefault="001240CF" w:rsidP="002E1BD1">
            <w:pPr>
              <w:pStyle w:val="ConsPlusNormal"/>
              <w:jc w:val="center"/>
              <w:outlineLvl w:val="1"/>
              <w:rPr>
                <w:rFonts w:ascii="Times New Roman" w:hAnsi="Times New Roman" w:cs="Times New Roman"/>
                <w:b/>
                <w:sz w:val="24"/>
                <w:szCs w:val="24"/>
              </w:rPr>
            </w:pPr>
            <w:r w:rsidRPr="00F1336B">
              <w:rPr>
                <w:rFonts w:ascii="Times New Roman" w:hAnsi="Times New Roman" w:cs="Times New Roman"/>
                <w:b/>
                <w:sz w:val="24"/>
                <w:szCs w:val="24"/>
              </w:rPr>
              <w:lastRenderedPageBreak/>
              <w:t xml:space="preserve">II. Организация </w:t>
            </w:r>
            <w:r w:rsidR="002E1BD1" w:rsidRPr="00F1336B">
              <w:rPr>
                <w:rFonts w:ascii="Times New Roman" w:hAnsi="Times New Roman" w:cs="Times New Roman"/>
                <w:b/>
                <w:sz w:val="24"/>
                <w:szCs w:val="24"/>
              </w:rPr>
              <w:t>муниципального</w:t>
            </w:r>
            <w:r w:rsidRPr="00F1336B">
              <w:rPr>
                <w:rFonts w:ascii="Times New Roman" w:hAnsi="Times New Roman" w:cs="Times New Roman"/>
                <w:b/>
                <w:sz w:val="24"/>
                <w:szCs w:val="24"/>
              </w:rPr>
              <w:t xml:space="preserve"> контроля </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об организационной структуре и системе управления органа </w:t>
            </w:r>
            <w:r w:rsidR="00E81EF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c>
          <w:tcPr>
            <w:tcW w:w="10348" w:type="dxa"/>
            <w:gridSpan w:val="9"/>
          </w:tcPr>
          <w:p w:rsidR="001240CF" w:rsidRP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t>Штатная численность Палаты имущественных и земельных отношений Дрожжановского муниципального района РТ составляет 3 сотрудника: председатель палаты и два главных специалиста. Муниципальный земельный контроль проводится на основании распоряжения председателя палаты.</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Описание вида</w:t>
            </w:r>
            <w:r w:rsidR="00E81EFB">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w:t>
            </w:r>
            <w:r w:rsidR="00E81EFB">
              <w:rPr>
                <w:rFonts w:ascii="Times New Roman" w:hAnsi="Times New Roman" w:cs="Times New Roman"/>
                <w:sz w:val="24"/>
                <w:szCs w:val="24"/>
              </w:rPr>
              <w:t xml:space="preserve"> </w:t>
            </w:r>
          </w:p>
        </w:tc>
        <w:tc>
          <w:tcPr>
            <w:tcW w:w="10348" w:type="dxa"/>
            <w:gridSpan w:val="9"/>
          </w:tcPr>
          <w:p w:rsidR="001240CF" w:rsidRP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Наименования и реквизиты нормативных правовых актов, регламентирующих порядок организации и осуществления вида </w:t>
            </w:r>
            <w:r w:rsidR="00E81EF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c>
          <w:tcPr>
            <w:tcW w:w="10348" w:type="dxa"/>
            <w:gridSpan w:val="9"/>
          </w:tcPr>
          <w:p w:rsid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Исполнительного комитета Дрожжановского муниципального района РТ № 614 от 24.10.2016 года « Об утверждении Административного регламента по предоставлению муниципальной функции « Осуществление муниципального земельного контроля на территории Дрожжановского муниципального района Республики Татарстан»</w:t>
            </w:r>
            <w:proofErr w:type="gramStart"/>
            <w:r w:rsidR="00875660">
              <w:rPr>
                <w:rFonts w:ascii="Times New Roman" w:hAnsi="Times New Roman" w:cs="Times New Roman"/>
                <w:sz w:val="24"/>
                <w:szCs w:val="24"/>
              </w:rPr>
              <w:t xml:space="preserve"> ,</w:t>
            </w:r>
            <w:proofErr w:type="gramEnd"/>
            <w:r w:rsidR="00875660">
              <w:rPr>
                <w:rFonts w:ascii="Times New Roman" w:hAnsi="Times New Roman" w:cs="Times New Roman"/>
                <w:sz w:val="24"/>
                <w:szCs w:val="24"/>
              </w:rPr>
              <w:t xml:space="preserve"> Решение Совета </w:t>
            </w:r>
            <w:r w:rsidR="00875660">
              <w:rPr>
                <w:rFonts w:ascii="Times New Roman" w:hAnsi="Times New Roman" w:cs="Times New Roman"/>
                <w:sz w:val="24"/>
                <w:szCs w:val="24"/>
              </w:rPr>
              <w:lastRenderedPageBreak/>
              <w:t>Дрожжановского муниципального района от 14.09.2016 года №11/4 (с изменениями в редакции от 23.10.2019 года № 38/4) «Об утверждении порядка осуществления муниципального земельного контроля на территории Дрожжановского муниципального района Республики Татарстан»</w:t>
            </w:r>
          </w:p>
          <w:p w:rsidR="00B07945" w:rsidRPr="00DF6C6B" w:rsidRDefault="00B07945" w:rsidP="00B07945">
            <w:pPr>
              <w:pStyle w:val="a3"/>
              <w:rPr>
                <w:rFonts w:ascii="Times New Roman" w:hAnsi="Times New Roman" w:cs="Times New Roman"/>
                <w:sz w:val="24"/>
                <w:szCs w:val="24"/>
              </w:rPr>
            </w:pPr>
            <w:r>
              <w:rPr>
                <w:rFonts w:ascii="Times New Roman" w:hAnsi="Times New Roman" w:cs="Times New Roman"/>
                <w:sz w:val="24"/>
                <w:szCs w:val="24"/>
              </w:rPr>
              <w:t>Постановление  Исполнительного комитета Дрожжановского муниципального района Республики Татарстан № 596 от 30.12.2019 «Об утверждении программы профилактики нарушений обязательных требований, осуществляемых органами муниципального контроля Дрожжановского муниципального района РТ на 2020 год »</w:t>
            </w:r>
          </w:p>
          <w:p w:rsidR="00B07945" w:rsidRPr="001240CF" w:rsidRDefault="00B07945" w:rsidP="003B11CB">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4.</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Информация о взаимодействии органа </w:t>
            </w:r>
            <w:r w:rsidR="00E81EF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при осуществлении соотве</w:t>
            </w:r>
            <w:r w:rsidR="00E81EFB">
              <w:rPr>
                <w:rFonts w:ascii="Times New Roman" w:hAnsi="Times New Roman" w:cs="Times New Roman"/>
                <w:sz w:val="24"/>
                <w:szCs w:val="24"/>
              </w:rPr>
              <w:t>тствующего вида  муниципального</w:t>
            </w:r>
            <w:r w:rsidRPr="001240CF">
              <w:rPr>
                <w:rFonts w:ascii="Times New Roman" w:hAnsi="Times New Roman" w:cs="Times New Roman"/>
                <w:sz w:val="24"/>
                <w:szCs w:val="24"/>
              </w:rPr>
              <w:t xml:space="preserve"> контроля  с другими органами государственного контроля (надзора), муниципального контроля, порядке и формах такого взаимодействия</w:t>
            </w:r>
          </w:p>
        </w:tc>
        <w:tc>
          <w:tcPr>
            <w:tcW w:w="10348" w:type="dxa"/>
            <w:gridSpan w:val="9"/>
          </w:tcPr>
          <w:p w:rsidR="001240CF" w:rsidRPr="001240CF" w:rsidRDefault="00EE6539" w:rsidP="003B11CB">
            <w:pPr>
              <w:pStyle w:val="ConsPlusNormal"/>
              <w:rPr>
                <w:rFonts w:ascii="Times New Roman" w:hAnsi="Times New Roman" w:cs="Times New Roman"/>
                <w:sz w:val="24"/>
                <w:szCs w:val="24"/>
              </w:rPr>
            </w:pPr>
            <w:r>
              <w:rPr>
                <w:rFonts w:ascii="Times New Roman" w:hAnsi="Times New Roman" w:cs="Times New Roman"/>
                <w:sz w:val="24"/>
                <w:szCs w:val="24"/>
              </w:rPr>
              <w:t>Направление копий актов проверки в Управление Росреестра по РТ для принятия административных мер.</w:t>
            </w:r>
          </w:p>
        </w:tc>
      </w:tr>
      <w:tr w:rsidR="001240CF" w:rsidRPr="001240CF" w:rsidTr="00A8782E">
        <w:tc>
          <w:tcPr>
            <w:tcW w:w="660"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505" w:type="dxa"/>
            <w:gridSpan w:val="2"/>
          </w:tcPr>
          <w:p w:rsidR="001240CF" w:rsidRPr="001240CF" w:rsidRDefault="001240CF" w:rsidP="00E81EF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выполнении отдельных функций по осуществлению </w:t>
            </w:r>
            <w:r w:rsidR="00E81EF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tc>
        <w:tc>
          <w:tcPr>
            <w:tcW w:w="10348" w:type="dxa"/>
            <w:gridSpan w:val="9"/>
          </w:tcPr>
          <w:p w:rsidR="001240CF" w:rsidRPr="001240CF" w:rsidRDefault="00386713" w:rsidP="003B11CB">
            <w:pPr>
              <w:pStyle w:val="ConsPlusNormal"/>
              <w:rPr>
                <w:rFonts w:ascii="Times New Roman" w:hAnsi="Times New Roman" w:cs="Times New Roman"/>
                <w:sz w:val="24"/>
                <w:szCs w:val="24"/>
              </w:rPr>
            </w:pPr>
            <w:r>
              <w:rPr>
                <w:rFonts w:ascii="Times New Roman" w:hAnsi="Times New Roman" w:cs="Times New Roman"/>
                <w:sz w:val="24"/>
                <w:szCs w:val="24"/>
              </w:rPr>
              <w:t>не имеется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505" w:type="dxa"/>
            <w:gridSpan w:val="2"/>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10348" w:type="dxa"/>
            <w:gridSpan w:val="9"/>
          </w:tcPr>
          <w:p w:rsidR="001240CF" w:rsidRPr="001240CF" w:rsidRDefault="00386713" w:rsidP="003B11CB">
            <w:pPr>
              <w:pStyle w:val="ConsPlusNormal"/>
              <w:rPr>
                <w:rFonts w:ascii="Times New Roman" w:hAnsi="Times New Roman" w:cs="Times New Roman"/>
                <w:sz w:val="24"/>
                <w:szCs w:val="24"/>
              </w:rPr>
            </w:pPr>
            <w:r>
              <w:rPr>
                <w:rFonts w:ascii="Times New Roman" w:hAnsi="Times New Roman" w:cs="Times New Roman"/>
                <w:sz w:val="24"/>
                <w:szCs w:val="24"/>
              </w:rPr>
              <w:t>эксперты и экспертные организации не привлекались</w:t>
            </w:r>
          </w:p>
        </w:tc>
      </w:tr>
      <w:tr w:rsidR="001240CF" w:rsidRPr="001240CF" w:rsidTr="00A8782E">
        <w:tc>
          <w:tcPr>
            <w:tcW w:w="15513" w:type="dxa"/>
            <w:gridSpan w:val="12"/>
          </w:tcPr>
          <w:p w:rsidR="00B07945" w:rsidRDefault="00B07945" w:rsidP="002E1BD1">
            <w:pPr>
              <w:pStyle w:val="ConsPlusNormal"/>
              <w:jc w:val="center"/>
              <w:outlineLvl w:val="1"/>
              <w:rPr>
                <w:rFonts w:ascii="Times New Roman" w:hAnsi="Times New Roman" w:cs="Times New Roman"/>
                <w:b/>
                <w:sz w:val="24"/>
                <w:szCs w:val="24"/>
              </w:rPr>
            </w:pPr>
          </w:p>
          <w:p w:rsidR="00B07945" w:rsidRDefault="00B07945" w:rsidP="002E1BD1">
            <w:pPr>
              <w:pStyle w:val="ConsPlusNormal"/>
              <w:jc w:val="center"/>
              <w:outlineLvl w:val="1"/>
              <w:rPr>
                <w:rFonts w:ascii="Times New Roman" w:hAnsi="Times New Roman" w:cs="Times New Roman"/>
                <w:b/>
                <w:sz w:val="24"/>
                <w:szCs w:val="24"/>
              </w:rPr>
            </w:pPr>
          </w:p>
          <w:p w:rsidR="00391092" w:rsidRDefault="00391092" w:rsidP="002E1BD1">
            <w:pPr>
              <w:pStyle w:val="ConsPlusNormal"/>
              <w:jc w:val="center"/>
              <w:outlineLvl w:val="1"/>
              <w:rPr>
                <w:rFonts w:ascii="Times New Roman" w:hAnsi="Times New Roman" w:cs="Times New Roman"/>
                <w:b/>
                <w:sz w:val="24"/>
                <w:szCs w:val="24"/>
              </w:rPr>
            </w:pPr>
          </w:p>
          <w:p w:rsidR="001240CF" w:rsidRPr="00F1336B" w:rsidRDefault="001240CF" w:rsidP="002E1BD1">
            <w:pPr>
              <w:pStyle w:val="ConsPlusNormal"/>
              <w:jc w:val="center"/>
              <w:outlineLvl w:val="1"/>
              <w:rPr>
                <w:rFonts w:ascii="Times New Roman" w:hAnsi="Times New Roman" w:cs="Times New Roman"/>
                <w:b/>
                <w:sz w:val="24"/>
                <w:szCs w:val="24"/>
              </w:rPr>
            </w:pPr>
            <w:r w:rsidRPr="00F1336B">
              <w:rPr>
                <w:rFonts w:ascii="Times New Roman" w:hAnsi="Times New Roman" w:cs="Times New Roman"/>
                <w:b/>
                <w:sz w:val="24"/>
                <w:szCs w:val="24"/>
              </w:rPr>
              <w:lastRenderedPageBreak/>
              <w:t xml:space="preserve">III. Финансовое и кадровое обеспечение </w:t>
            </w:r>
            <w:r w:rsidR="002E1BD1" w:rsidRPr="00F1336B">
              <w:rPr>
                <w:rFonts w:ascii="Times New Roman" w:hAnsi="Times New Roman" w:cs="Times New Roman"/>
                <w:b/>
                <w:sz w:val="24"/>
                <w:szCs w:val="24"/>
              </w:rPr>
              <w:t>муниципального</w:t>
            </w:r>
            <w:r w:rsidRPr="00F1336B">
              <w:rPr>
                <w:rFonts w:ascii="Times New Roman" w:hAnsi="Times New Roman" w:cs="Times New Roman"/>
                <w:b/>
                <w:sz w:val="24"/>
                <w:szCs w:val="24"/>
              </w:rPr>
              <w:t xml:space="preserve"> контроля</w:t>
            </w:r>
            <w:proofErr w:type="gramStart"/>
            <w:r w:rsidRPr="00F1336B">
              <w:rPr>
                <w:rFonts w:ascii="Times New Roman" w:hAnsi="Times New Roman" w:cs="Times New Roman"/>
                <w:b/>
                <w:sz w:val="24"/>
                <w:szCs w:val="24"/>
              </w:rPr>
              <w:t xml:space="preserve"> ,</w:t>
            </w:r>
            <w:proofErr w:type="gramEnd"/>
            <w:r w:rsidRPr="00F1336B">
              <w:rPr>
                <w:rFonts w:ascii="Times New Roman" w:hAnsi="Times New Roman" w:cs="Times New Roman"/>
                <w:b/>
                <w:sz w:val="24"/>
                <w:szCs w:val="24"/>
              </w:rPr>
              <w:t xml:space="preserve"> в том числе в динамике (по полугодиям)</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w:t>
            </w:r>
          </w:p>
        </w:tc>
        <w:tc>
          <w:tcPr>
            <w:tcW w:w="4290" w:type="dxa"/>
          </w:tcPr>
          <w:p w:rsidR="001240CF" w:rsidRPr="001240CF" w:rsidRDefault="001240CF" w:rsidP="00CA604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финансовое обеспечение исполнения функций по осуществлению </w:t>
            </w:r>
            <w:r w:rsidR="00CA6040">
              <w:rPr>
                <w:rFonts w:ascii="Times New Roman" w:hAnsi="Times New Roman" w:cs="Times New Roman"/>
                <w:sz w:val="24"/>
                <w:szCs w:val="24"/>
              </w:rPr>
              <w:t>муниципального</w:t>
            </w:r>
            <w:r w:rsidR="009F41B6">
              <w:rPr>
                <w:rFonts w:ascii="Times New Roman" w:hAnsi="Times New Roman" w:cs="Times New Roman"/>
                <w:sz w:val="24"/>
                <w:szCs w:val="24"/>
              </w:rPr>
              <w:t xml:space="preserve"> контроля</w:t>
            </w:r>
            <w:r w:rsidRPr="001240CF">
              <w:rPr>
                <w:rFonts w:ascii="Times New Roman" w:hAnsi="Times New Roman" w:cs="Times New Roman"/>
                <w:sz w:val="24"/>
                <w:szCs w:val="24"/>
              </w:rPr>
              <w:t>:</w:t>
            </w:r>
          </w:p>
        </w:tc>
        <w:tc>
          <w:tcPr>
            <w:tcW w:w="3334" w:type="dxa"/>
            <w:gridSpan w:val="4"/>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3402"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3827"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планируемое выделение бюджетных средств, тыс. рублей</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фактическое выделение бюджетных средств, тыс. рублей</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расходование бюджетных средств (в том числе в расчете на объем исполненных в отчетный период контрольных функций), тыс. рублей</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CA604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кадровое обеспечение исполнения функций по осуществлению </w:t>
            </w:r>
            <w:r w:rsidR="00CA604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p>
        </w:tc>
        <w:tc>
          <w:tcPr>
            <w:tcW w:w="3334" w:type="dxa"/>
            <w:gridSpan w:val="4"/>
          </w:tcPr>
          <w:p w:rsidR="001240CF" w:rsidRPr="001240CF" w:rsidRDefault="001240CF" w:rsidP="003B11CB">
            <w:pPr>
              <w:pStyle w:val="ConsPlusNormal"/>
              <w:rPr>
                <w:rFonts w:ascii="Times New Roman" w:hAnsi="Times New Roman" w:cs="Times New Roman"/>
                <w:sz w:val="24"/>
                <w:szCs w:val="24"/>
              </w:rPr>
            </w:pPr>
          </w:p>
        </w:tc>
        <w:tc>
          <w:tcPr>
            <w:tcW w:w="3402" w:type="dxa"/>
            <w:gridSpan w:val="3"/>
          </w:tcPr>
          <w:p w:rsidR="001240CF" w:rsidRPr="001240CF" w:rsidRDefault="001240CF" w:rsidP="003B11CB">
            <w:pPr>
              <w:pStyle w:val="ConsPlusNormal"/>
              <w:rPr>
                <w:rFonts w:ascii="Times New Roman" w:hAnsi="Times New Roman" w:cs="Times New Roman"/>
                <w:sz w:val="24"/>
                <w:szCs w:val="24"/>
              </w:rPr>
            </w:pPr>
          </w:p>
        </w:tc>
        <w:tc>
          <w:tcPr>
            <w:tcW w:w="3827" w:type="dxa"/>
            <w:gridSpan w:val="3"/>
          </w:tcPr>
          <w:p w:rsidR="001240CF" w:rsidRPr="001240CF" w:rsidRDefault="001240CF" w:rsidP="003B11CB">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CA604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данные о штатной численности работников органа </w:t>
            </w:r>
            <w:r w:rsidR="00CA604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выполняющих функции по контролю, и об укомплектованности штатной численности</w:t>
            </w:r>
          </w:p>
        </w:tc>
        <w:tc>
          <w:tcPr>
            <w:tcW w:w="3334" w:type="dxa"/>
            <w:gridSpan w:val="4"/>
          </w:tcPr>
          <w:p w:rsidR="001240CF" w:rsidRPr="001240CF" w:rsidRDefault="00AB7DCF"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1 Отдельного работника </w:t>
            </w:r>
            <w:proofErr w:type="gramStart"/>
            <w:r>
              <w:rPr>
                <w:rFonts w:ascii="Times New Roman" w:hAnsi="Times New Roman" w:cs="Times New Roman"/>
                <w:sz w:val="24"/>
                <w:szCs w:val="24"/>
              </w:rPr>
              <w:t>выполняющих</w:t>
            </w:r>
            <w:proofErr w:type="gramEnd"/>
            <w:r>
              <w:rPr>
                <w:rFonts w:ascii="Times New Roman" w:hAnsi="Times New Roman" w:cs="Times New Roman"/>
                <w:sz w:val="24"/>
                <w:szCs w:val="24"/>
              </w:rPr>
              <w:t xml:space="preserve"> функции по контролю нет</w:t>
            </w:r>
          </w:p>
        </w:tc>
        <w:tc>
          <w:tcPr>
            <w:tcW w:w="3402" w:type="dxa"/>
            <w:gridSpan w:val="3"/>
          </w:tcPr>
          <w:p w:rsidR="001240CF" w:rsidRDefault="00AB7DCF"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1 Отдельного работника </w:t>
            </w:r>
            <w:proofErr w:type="gramStart"/>
            <w:r>
              <w:rPr>
                <w:rFonts w:ascii="Times New Roman" w:hAnsi="Times New Roman" w:cs="Times New Roman"/>
                <w:sz w:val="24"/>
                <w:szCs w:val="24"/>
              </w:rPr>
              <w:t>выполняющих</w:t>
            </w:r>
            <w:proofErr w:type="gramEnd"/>
            <w:r>
              <w:rPr>
                <w:rFonts w:ascii="Times New Roman" w:hAnsi="Times New Roman" w:cs="Times New Roman"/>
                <w:sz w:val="24"/>
                <w:szCs w:val="24"/>
              </w:rPr>
              <w:t xml:space="preserve"> функции по</w:t>
            </w:r>
          </w:p>
          <w:p w:rsidR="004C68C0"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контролю нет</w:t>
            </w:r>
          </w:p>
        </w:tc>
        <w:tc>
          <w:tcPr>
            <w:tcW w:w="3827" w:type="dxa"/>
            <w:gridSpan w:val="3"/>
          </w:tcPr>
          <w:p w:rsidR="001240CF" w:rsidRDefault="00AB7DCF"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1 Отдельного работника </w:t>
            </w:r>
            <w:proofErr w:type="gramStart"/>
            <w:r>
              <w:rPr>
                <w:rFonts w:ascii="Times New Roman" w:hAnsi="Times New Roman" w:cs="Times New Roman"/>
                <w:sz w:val="24"/>
                <w:szCs w:val="24"/>
              </w:rPr>
              <w:t>выполняющих</w:t>
            </w:r>
            <w:proofErr w:type="gramEnd"/>
            <w:r>
              <w:rPr>
                <w:rFonts w:ascii="Times New Roman" w:hAnsi="Times New Roman" w:cs="Times New Roman"/>
                <w:sz w:val="24"/>
                <w:szCs w:val="24"/>
              </w:rPr>
              <w:t xml:space="preserve"> функции по</w:t>
            </w:r>
          </w:p>
          <w:p w:rsidR="004C68C0"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контролю нет</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334" w:type="dxa"/>
            <w:gridSpan w:val="4"/>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Высшее образование, повышение квалификации не проходил</w:t>
            </w:r>
          </w:p>
        </w:tc>
        <w:tc>
          <w:tcPr>
            <w:tcW w:w="3402" w:type="dxa"/>
            <w:gridSpan w:val="3"/>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Высшее образование, повышение квалификации не проходил</w:t>
            </w:r>
          </w:p>
        </w:tc>
        <w:tc>
          <w:tcPr>
            <w:tcW w:w="3827" w:type="dxa"/>
            <w:gridSpan w:val="3"/>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Высшее образование, повышение квалификации не проходил</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данные о средней нагрузке на одного работника по фактически выполненному в отчетный период объему функций по контролю</w:t>
            </w:r>
          </w:p>
        </w:tc>
        <w:tc>
          <w:tcPr>
            <w:tcW w:w="3334" w:type="dxa"/>
            <w:gridSpan w:val="4"/>
          </w:tcPr>
          <w:p w:rsidR="001240CF" w:rsidRPr="001240CF" w:rsidRDefault="00096283" w:rsidP="004C68C0">
            <w:pPr>
              <w:pStyle w:val="ConsPlusNormal"/>
              <w:rPr>
                <w:rFonts w:ascii="Times New Roman" w:hAnsi="Times New Roman" w:cs="Times New Roman"/>
                <w:sz w:val="24"/>
                <w:szCs w:val="24"/>
              </w:rPr>
            </w:pPr>
            <w:r>
              <w:rPr>
                <w:rFonts w:ascii="Times New Roman" w:hAnsi="Times New Roman" w:cs="Times New Roman"/>
                <w:sz w:val="24"/>
                <w:szCs w:val="24"/>
              </w:rPr>
              <w:t>0</w:t>
            </w:r>
            <w:r w:rsidR="004C68C0">
              <w:rPr>
                <w:rFonts w:ascii="Times New Roman" w:hAnsi="Times New Roman" w:cs="Times New Roman"/>
                <w:sz w:val="24"/>
                <w:szCs w:val="24"/>
              </w:rPr>
              <w:t xml:space="preserve"> </w:t>
            </w:r>
          </w:p>
        </w:tc>
        <w:tc>
          <w:tcPr>
            <w:tcW w:w="3402" w:type="dxa"/>
            <w:gridSpan w:val="3"/>
          </w:tcPr>
          <w:p w:rsidR="001240CF" w:rsidRPr="001240CF" w:rsidRDefault="004C68C0" w:rsidP="004C68C0">
            <w:pPr>
              <w:pStyle w:val="ConsPlusNormal"/>
              <w:rPr>
                <w:rFonts w:ascii="Times New Roman" w:hAnsi="Times New Roman" w:cs="Times New Roman"/>
                <w:sz w:val="24"/>
                <w:szCs w:val="24"/>
              </w:rPr>
            </w:pPr>
            <w:r>
              <w:rPr>
                <w:rFonts w:ascii="Times New Roman" w:hAnsi="Times New Roman" w:cs="Times New Roman"/>
                <w:sz w:val="24"/>
                <w:szCs w:val="24"/>
              </w:rPr>
              <w:t xml:space="preserve">0 </w:t>
            </w:r>
          </w:p>
        </w:tc>
        <w:tc>
          <w:tcPr>
            <w:tcW w:w="3827" w:type="dxa"/>
            <w:gridSpan w:val="3"/>
          </w:tcPr>
          <w:p w:rsidR="001240CF" w:rsidRPr="001240CF" w:rsidRDefault="00096283" w:rsidP="004C68C0">
            <w:pPr>
              <w:pStyle w:val="ConsPlusNormal"/>
              <w:rPr>
                <w:rFonts w:ascii="Times New Roman" w:hAnsi="Times New Roman" w:cs="Times New Roman"/>
                <w:sz w:val="24"/>
                <w:szCs w:val="24"/>
              </w:rPr>
            </w:pPr>
            <w:r>
              <w:rPr>
                <w:rFonts w:ascii="Times New Roman" w:hAnsi="Times New Roman" w:cs="Times New Roman"/>
                <w:sz w:val="24"/>
                <w:szCs w:val="24"/>
              </w:rPr>
              <w:t>0</w:t>
            </w:r>
            <w:r w:rsidR="004C68C0">
              <w:rPr>
                <w:rFonts w:ascii="Times New Roman" w:hAnsi="Times New Roman" w:cs="Times New Roman"/>
                <w:sz w:val="24"/>
                <w:szCs w:val="24"/>
              </w:rPr>
              <w:t xml:space="preserve"> </w:t>
            </w:r>
          </w:p>
        </w:tc>
      </w:tr>
      <w:tr w:rsidR="001240CF" w:rsidRPr="001240CF" w:rsidTr="00A8782E">
        <w:tc>
          <w:tcPr>
            <w:tcW w:w="660" w:type="dxa"/>
          </w:tcPr>
          <w:p w:rsidR="001240CF" w:rsidRPr="001240CF" w:rsidRDefault="001240CF" w:rsidP="003B11CB">
            <w:pPr>
              <w:pStyle w:val="ConsPlusNormal"/>
              <w:rPr>
                <w:rFonts w:ascii="Times New Roman" w:hAnsi="Times New Roman" w:cs="Times New Roman"/>
                <w:sz w:val="24"/>
                <w:szCs w:val="24"/>
              </w:rPr>
            </w:pP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численность экспертов и </w:t>
            </w:r>
            <w:r w:rsidRPr="001240CF">
              <w:rPr>
                <w:rFonts w:ascii="Times New Roman" w:hAnsi="Times New Roman" w:cs="Times New Roman"/>
                <w:sz w:val="24"/>
                <w:szCs w:val="24"/>
              </w:rPr>
              <w:lastRenderedPageBreak/>
              <w:t>представителей экспертных организаций, привлекаемых к проведению мероприятий по контролю (при их наличии)</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15513" w:type="dxa"/>
            <w:gridSpan w:val="12"/>
          </w:tcPr>
          <w:p w:rsidR="001240CF" w:rsidRPr="002D430A" w:rsidRDefault="001240CF" w:rsidP="002E1BD1">
            <w:pPr>
              <w:pStyle w:val="ConsPlusNormal"/>
              <w:jc w:val="center"/>
              <w:outlineLvl w:val="1"/>
              <w:rPr>
                <w:rFonts w:ascii="Times New Roman" w:hAnsi="Times New Roman" w:cs="Times New Roman"/>
                <w:b/>
                <w:sz w:val="24"/>
                <w:szCs w:val="24"/>
              </w:rPr>
            </w:pPr>
            <w:r w:rsidRPr="002D430A">
              <w:rPr>
                <w:rFonts w:ascii="Times New Roman" w:hAnsi="Times New Roman" w:cs="Times New Roman"/>
                <w:b/>
                <w:sz w:val="24"/>
                <w:szCs w:val="24"/>
              </w:rPr>
              <w:lastRenderedPageBreak/>
              <w:t xml:space="preserve">IV. Проведение </w:t>
            </w:r>
            <w:r w:rsidR="002E1BD1" w:rsidRPr="002D430A">
              <w:rPr>
                <w:rFonts w:ascii="Times New Roman" w:hAnsi="Times New Roman" w:cs="Times New Roman"/>
                <w:b/>
                <w:sz w:val="24"/>
                <w:szCs w:val="24"/>
              </w:rPr>
              <w:t>муниципального</w:t>
            </w:r>
            <w:r w:rsidRPr="002D430A">
              <w:rPr>
                <w:rFonts w:ascii="Times New Roman" w:hAnsi="Times New Roman" w:cs="Times New Roman"/>
                <w:b/>
                <w:sz w:val="24"/>
                <w:szCs w:val="24"/>
              </w:rPr>
              <w:t xml:space="preserve"> контроля </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66C06">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характеризующие выполненную в отчетный период работу по осуществлению </w:t>
            </w:r>
            <w:r w:rsidR="00166C06">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по соответствующим сферам деятельности, в том числе в динамике (по полугодиям и за год)</w:t>
            </w:r>
          </w:p>
        </w:tc>
        <w:tc>
          <w:tcPr>
            <w:tcW w:w="3334" w:type="dxa"/>
            <w:gridSpan w:val="4"/>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4C68C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10563" w:type="dxa"/>
            <w:gridSpan w:val="10"/>
          </w:tcPr>
          <w:p w:rsidR="001240CF" w:rsidRPr="001240CF" w:rsidRDefault="005368D2" w:rsidP="003B11CB">
            <w:pPr>
              <w:pStyle w:val="ConsPlusNormal"/>
              <w:rPr>
                <w:rFonts w:ascii="Times New Roman" w:hAnsi="Times New Roman" w:cs="Times New Roman"/>
                <w:sz w:val="24"/>
                <w:szCs w:val="24"/>
              </w:rPr>
            </w:pPr>
            <w:r>
              <w:rPr>
                <w:rFonts w:ascii="Times New Roman" w:hAnsi="Times New Roman" w:cs="Times New Roman"/>
                <w:sz w:val="24"/>
                <w:szCs w:val="24"/>
              </w:rPr>
              <w:t>не привлекались</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10563" w:type="dxa"/>
            <w:gridSpan w:val="10"/>
          </w:tcPr>
          <w:p w:rsidR="001240CF" w:rsidRPr="001240CF" w:rsidRDefault="005368D2" w:rsidP="003B11CB">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4.</w:t>
            </w:r>
          </w:p>
        </w:tc>
        <w:tc>
          <w:tcPr>
            <w:tcW w:w="4290" w:type="dxa"/>
          </w:tcPr>
          <w:p w:rsidR="001240CF" w:rsidRPr="001240CF" w:rsidRDefault="001240CF" w:rsidP="00166C06">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применении </w:t>
            </w:r>
            <w:proofErr w:type="gramStart"/>
            <w:r w:rsidRPr="001240CF">
              <w:rPr>
                <w:rFonts w:ascii="Times New Roman" w:hAnsi="Times New Roman" w:cs="Times New Roman"/>
                <w:sz w:val="24"/>
                <w:szCs w:val="24"/>
              </w:rPr>
              <w:t>риск-ориентированного</w:t>
            </w:r>
            <w:proofErr w:type="gramEnd"/>
            <w:r w:rsidRPr="001240CF">
              <w:rPr>
                <w:rFonts w:ascii="Times New Roman" w:hAnsi="Times New Roman" w:cs="Times New Roman"/>
                <w:sz w:val="24"/>
                <w:szCs w:val="24"/>
              </w:rPr>
              <w:t xml:space="preserve"> подхода при организации и осуществлении </w:t>
            </w:r>
            <w:r w:rsidR="00166C06">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w:t>
            </w:r>
          </w:p>
        </w:tc>
        <w:tc>
          <w:tcPr>
            <w:tcW w:w="10563" w:type="dxa"/>
            <w:gridSpan w:val="10"/>
          </w:tcPr>
          <w:p w:rsidR="001240CF" w:rsidRPr="001240CF" w:rsidRDefault="00161E51" w:rsidP="003B11CB">
            <w:pPr>
              <w:pStyle w:val="ConsPlusNormal"/>
              <w:rPr>
                <w:rFonts w:ascii="Times New Roman" w:hAnsi="Times New Roman" w:cs="Times New Roman"/>
                <w:sz w:val="24"/>
                <w:szCs w:val="24"/>
              </w:rPr>
            </w:pPr>
            <w:r>
              <w:rPr>
                <w:rFonts w:ascii="Times New Roman" w:hAnsi="Times New Roman" w:cs="Times New Roman"/>
                <w:sz w:val="24"/>
                <w:szCs w:val="24"/>
              </w:rPr>
              <w:t>не применяется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10563" w:type="dxa"/>
            <w:gridSpan w:val="10"/>
          </w:tcPr>
          <w:p w:rsidR="001240CF" w:rsidRDefault="00A124FA" w:rsidP="003B11CB">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Исполнительного комитета </w:t>
            </w:r>
            <w:proofErr w:type="spellStart"/>
            <w:r>
              <w:rPr>
                <w:rFonts w:ascii="Times New Roman" w:hAnsi="Times New Roman" w:cs="Times New Roman"/>
                <w:sz w:val="24"/>
                <w:szCs w:val="24"/>
              </w:rPr>
              <w:t>Дрожжановского</w:t>
            </w:r>
            <w:proofErr w:type="spellEnd"/>
            <w:r>
              <w:rPr>
                <w:rFonts w:ascii="Times New Roman" w:hAnsi="Times New Roman" w:cs="Times New Roman"/>
                <w:sz w:val="24"/>
                <w:szCs w:val="24"/>
              </w:rPr>
              <w:t xml:space="preserve"> муниципального района Республики Татарстан № 596 от 30.12.2019 «Об утверждении программы профилактики нарушений обязательных требований, осуществляемых органами муниципального контроля </w:t>
            </w:r>
            <w:proofErr w:type="spellStart"/>
            <w:r>
              <w:rPr>
                <w:rFonts w:ascii="Times New Roman" w:hAnsi="Times New Roman" w:cs="Times New Roman"/>
                <w:sz w:val="24"/>
                <w:szCs w:val="24"/>
              </w:rPr>
              <w:t>Дрожжановского</w:t>
            </w:r>
            <w:proofErr w:type="spellEnd"/>
            <w:r>
              <w:rPr>
                <w:rFonts w:ascii="Times New Roman" w:hAnsi="Times New Roman" w:cs="Times New Roman"/>
                <w:sz w:val="24"/>
                <w:szCs w:val="24"/>
              </w:rPr>
              <w:t xml:space="preserve"> муниципального района РТ на 2020 год </w:t>
            </w:r>
            <w:r>
              <w:rPr>
                <w:rFonts w:ascii="Times New Roman" w:hAnsi="Times New Roman" w:cs="Times New Roman"/>
                <w:sz w:val="24"/>
                <w:szCs w:val="24"/>
              </w:rPr>
              <w:t>.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2020 года было проведено 4 Семинар-совещания</w:t>
            </w:r>
            <w:r w:rsidR="00CB230D">
              <w:rPr>
                <w:rFonts w:ascii="Times New Roman" w:hAnsi="Times New Roman" w:cs="Times New Roman"/>
                <w:sz w:val="24"/>
                <w:szCs w:val="24"/>
              </w:rPr>
              <w:t>,</w:t>
            </w:r>
          </w:p>
          <w:p w:rsidR="00CB230D" w:rsidRPr="001240CF" w:rsidRDefault="00CB230D" w:rsidP="003B11CB">
            <w:pPr>
              <w:pStyle w:val="ConsPlusNormal"/>
              <w:rPr>
                <w:rFonts w:ascii="Times New Roman" w:hAnsi="Times New Roman" w:cs="Times New Roman"/>
                <w:sz w:val="24"/>
                <w:szCs w:val="24"/>
              </w:rPr>
            </w:pPr>
            <w:r w:rsidRPr="00CB230D">
              <w:rPr>
                <w:rFonts w:ascii="Times New Roman" w:hAnsi="Times New Roman" w:cs="Times New Roman"/>
                <w:sz w:val="24"/>
                <w:szCs w:val="24"/>
              </w:rPr>
              <w:t>https://drogganoye.tatarstan.ru/normativnie-pravovie-akti.htm</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проведении мероприятий по контролю, при проведении которых не тре</w:t>
            </w:r>
            <w:r w:rsidR="00166C06">
              <w:rPr>
                <w:rFonts w:ascii="Times New Roman" w:hAnsi="Times New Roman" w:cs="Times New Roman"/>
                <w:sz w:val="24"/>
                <w:szCs w:val="24"/>
              </w:rPr>
              <w:t>буется взаимодействие органа</w:t>
            </w:r>
            <w:proofErr w:type="gramStart"/>
            <w:r w:rsidR="00166C06">
              <w:rPr>
                <w:rFonts w:ascii="Times New Roman" w:hAnsi="Times New Roman" w:cs="Times New Roman"/>
                <w:sz w:val="24"/>
                <w:szCs w:val="24"/>
              </w:rPr>
              <w:t xml:space="preserve"> </w:t>
            </w:r>
            <w:r w:rsidRPr="001240CF">
              <w:rPr>
                <w:rFonts w:ascii="Times New Roman" w:hAnsi="Times New Roman" w:cs="Times New Roman"/>
                <w:sz w:val="24"/>
                <w:szCs w:val="24"/>
              </w:rPr>
              <w:t>,</w:t>
            </w:r>
            <w:proofErr w:type="gramEnd"/>
            <w:r w:rsidRPr="001240CF">
              <w:rPr>
                <w:rFonts w:ascii="Times New Roman" w:hAnsi="Times New Roman" w:cs="Times New Roman"/>
                <w:sz w:val="24"/>
                <w:szCs w:val="24"/>
              </w:rPr>
              <w:t xml:space="preserve"> муниципального контроля, с юридическими лицами и индивидуальными предпринимателями</w:t>
            </w:r>
          </w:p>
        </w:tc>
        <w:tc>
          <w:tcPr>
            <w:tcW w:w="10563" w:type="dxa"/>
            <w:gridSpan w:val="10"/>
          </w:tcPr>
          <w:p w:rsidR="001240CF" w:rsidRPr="001240CF" w:rsidRDefault="00161E51" w:rsidP="003B11CB">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количестве проведенных в отчетном периоде проверок в отношении субъектов малого предпринимательства</w:t>
            </w:r>
          </w:p>
        </w:tc>
        <w:tc>
          <w:tcPr>
            <w:tcW w:w="10563" w:type="dxa"/>
            <w:gridSpan w:val="10"/>
          </w:tcPr>
          <w:p w:rsidR="001240CF" w:rsidRPr="001240CF" w:rsidRDefault="00161E51" w:rsidP="003B11CB">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tc>
      </w:tr>
      <w:tr w:rsidR="001240CF" w:rsidRPr="001240CF" w:rsidTr="00A8782E">
        <w:tc>
          <w:tcPr>
            <w:tcW w:w="15513" w:type="dxa"/>
            <w:gridSpan w:val="12"/>
          </w:tcPr>
          <w:p w:rsidR="001240CF" w:rsidRPr="002D430A" w:rsidRDefault="001240CF" w:rsidP="00875660">
            <w:pPr>
              <w:pStyle w:val="ConsPlusNormal"/>
              <w:jc w:val="center"/>
              <w:outlineLvl w:val="1"/>
              <w:rPr>
                <w:rFonts w:ascii="Times New Roman" w:hAnsi="Times New Roman" w:cs="Times New Roman"/>
                <w:b/>
                <w:sz w:val="24"/>
                <w:szCs w:val="24"/>
              </w:rPr>
            </w:pPr>
            <w:r w:rsidRPr="002D430A">
              <w:rPr>
                <w:rFonts w:ascii="Times New Roman" w:hAnsi="Times New Roman" w:cs="Times New Roman"/>
                <w:b/>
                <w:sz w:val="24"/>
                <w:szCs w:val="24"/>
              </w:rPr>
              <w:t xml:space="preserve">V. Действия органов </w:t>
            </w:r>
            <w:r w:rsidR="00875660" w:rsidRPr="002D430A">
              <w:rPr>
                <w:rFonts w:ascii="Times New Roman" w:hAnsi="Times New Roman" w:cs="Times New Roman"/>
                <w:b/>
                <w:sz w:val="24"/>
                <w:szCs w:val="24"/>
              </w:rPr>
              <w:t>муниципального</w:t>
            </w:r>
            <w:r w:rsidRPr="002D430A">
              <w:rPr>
                <w:rFonts w:ascii="Times New Roman" w:hAnsi="Times New Roman" w:cs="Times New Roman"/>
                <w:b/>
                <w:sz w:val="24"/>
                <w:szCs w:val="24"/>
              </w:rPr>
              <w:t xml:space="preserve"> контроля </w:t>
            </w:r>
            <w:r w:rsidR="00875660" w:rsidRPr="002D430A">
              <w:rPr>
                <w:rFonts w:ascii="Times New Roman" w:hAnsi="Times New Roman" w:cs="Times New Roman"/>
                <w:b/>
                <w:sz w:val="24"/>
                <w:szCs w:val="24"/>
              </w:rPr>
              <w:t xml:space="preserve"> </w:t>
            </w:r>
            <w:r w:rsidRPr="002D430A">
              <w:rPr>
                <w:rFonts w:ascii="Times New Roman" w:hAnsi="Times New Roman" w:cs="Times New Roman"/>
                <w:b/>
                <w:sz w:val="24"/>
                <w:szCs w:val="24"/>
              </w:rPr>
              <w:t xml:space="preserve"> по пресечению нарушений обязательных требований и (или) устранению последствий таких нарушений</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66C06">
            <w:pPr>
              <w:pStyle w:val="ConsPlusNormal"/>
              <w:rPr>
                <w:rFonts w:ascii="Times New Roman" w:hAnsi="Times New Roman" w:cs="Times New Roman"/>
                <w:sz w:val="24"/>
                <w:szCs w:val="24"/>
              </w:rPr>
            </w:pPr>
            <w:r w:rsidRPr="001240CF">
              <w:rPr>
                <w:rFonts w:ascii="Times New Roman" w:hAnsi="Times New Roman" w:cs="Times New Roman"/>
                <w:sz w:val="24"/>
                <w:szCs w:val="24"/>
              </w:rPr>
              <w:t>Сведения о п</w:t>
            </w:r>
            <w:r w:rsidR="00166C06">
              <w:rPr>
                <w:rFonts w:ascii="Times New Roman" w:hAnsi="Times New Roman" w:cs="Times New Roman"/>
                <w:sz w:val="24"/>
                <w:szCs w:val="24"/>
              </w:rPr>
              <w:t>ринятых органом муниципального</w:t>
            </w:r>
            <w:r w:rsidRPr="001240CF">
              <w:rPr>
                <w:rFonts w:ascii="Times New Roman" w:hAnsi="Times New Roman" w:cs="Times New Roman"/>
                <w:sz w:val="24"/>
                <w:szCs w:val="24"/>
              </w:rPr>
              <w:t xml:space="preserve"> контроля  мерах реагирования по фактам выявленных нарушений, в том числе в динамике (по полугодиям и за год)</w:t>
            </w:r>
          </w:p>
        </w:tc>
        <w:tc>
          <w:tcPr>
            <w:tcW w:w="3334" w:type="dxa"/>
            <w:gridSpan w:val="4"/>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402"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3827" w:type="dxa"/>
            <w:gridSpan w:val="3"/>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w:t>
            </w:r>
            <w:r w:rsidRPr="001240CF">
              <w:rPr>
                <w:rFonts w:ascii="Times New Roman" w:hAnsi="Times New Roman" w:cs="Times New Roman"/>
                <w:sz w:val="24"/>
                <w:szCs w:val="24"/>
              </w:rPr>
              <w:lastRenderedPageBreak/>
              <w:t>предотвращение нарушений с их стороны</w:t>
            </w:r>
          </w:p>
        </w:tc>
        <w:tc>
          <w:tcPr>
            <w:tcW w:w="10563" w:type="dxa"/>
            <w:gridSpan w:val="10"/>
          </w:tcPr>
          <w:p w:rsidR="001240CF" w:rsidRPr="001240CF" w:rsidRDefault="00A124FA" w:rsidP="00A124FA">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C482F">
              <w:rPr>
                <w:rFonts w:ascii="Times New Roman" w:hAnsi="Times New Roman" w:cs="Times New Roman"/>
                <w:sz w:val="24"/>
                <w:szCs w:val="24"/>
              </w:rPr>
              <w:t>Семинар совещания</w:t>
            </w:r>
            <w:r>
              <w:rPr>
                <w:rFonts w:ascii="Times New Roman" w:hAnsi="Times New Roman" w:cs="Times New Roman"/>
                <w:sz w:val="24"/>
                <w:szCs w:val="24"/>
              </w:rPr>
              <w:t xml:space="preserve"> </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3.</w:t>
            </w:r>
          </w:p>
        </w:tc>
        <w:tc>
          <w:tcPr>
            <w:tcW w:w="4290" w:type="dxa"/>
          </w:tcPr>
          <w:p w:rsidR="001240CF" w:rsidRPr="001240CF" w:rsidRDefault="001240CF" w:rsidP="00172710">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w:t>
            </w:r>
            <w:r w:rsidR="00172710">
              <w:rPr>
                <w:rFonts w:ascii="Times New Roman" w:hAnsi="Times New Roman" w:cs="Times New Roman"/>
                <w:sz w:val="24"/>
                <w:szCs w:val="24"/>
              </w:rPr>
              <w:t xml:space="preserve">муниципального контроля </w:t>
            </w:r>
            <w:proofErr w:type="gramEnd"/>
          </w:p>
        </w:tc>
        <w:tc>
          <w:tcPr>
            <w:tcW w:w="10563" w:type="dxa"/>
            <w:gridSpan w:val="10"/>
          </w:tcPr>
          <w:p w:rsidR="001240CF" w:rsidRPr="001240CF" w:rsidRDefault="00161E51" w:rsidP="003B11CB">
            <w:pPr>
              <w:pStyle w:val="ConsPlusNormal"/>
              <w:rPr>
                <w:rFonts w:ascii="Times New Roman" w:hAnsi="Times New Roman" w:cs="Times New Roman"/>
                <w:sz w:val="24"/>
                <w:szCs w:val="24"/>
              </w:rPr>
            </w:pPr>
            <w:r>
              <w:rPr>
                <w:rFonts w:ascii="Times New Roman" w:hAnsi="Times New Roman" w:cs="Times New Roman"/>
                <w:sz w:val="24"/>
                <w:szCs w:val="24"/>
              </w:rPr>
              <w:t>отсутствуют</w:t>
            </w:r>
          </w:p>
        </w:tc>
      </w:tr>
      <w:tr w:rsidR="001240CF" w:rsidRPr="001240CF" w:rsidTr="00A8782E">
        <w:tc>
          <w:tcPr>
            <w:tcW w:w="15513" w:type="dxa"/>
            <w:gridSpan w:val="12"/>
          </w:tcPr>
          <w:p w:rsidR="001240CF" w:rsidRPr="002D430A" w:rsidRDefault="001240CF" w:rsidP="002E1BD1">
            <w:pPr>
              <w:pStyle w:val="ConsPlusNormal"/>
              <w:jc w:val="center"/>
              <w:outlineLvl w:val="1"/>
              <w:rPr>
                <w:rFonts w:ascii="Times New Roman" w:hAnsi="Times New Roman" w:cs="Times New Roman"/>
                <w:b/>
                <w:sz w:val="24"/>
                <w:szCs w:val="24"/>
              </w:rPr>
            </w:pPr>
            <w:r w:rsidRPr="002D430A">
              <w:rPr>
                <w:rFonts w:ascii="Times New Roman" w:hAnsi="Times New Roman" w:cs="Times New Roman"/>
                <w:b/>
                <w:sz w:val="24"/>
                <w:szCs w:val="24"/>
              </w:rPr>
              <w:t xml:space="preserve">VI. Анализ и оценка эффективности </w:t>
            </w:r>
            <w:r w:rsidR="002E1BD1" w:rsidRPr="002D430A">
              <w:rPr>
                <w:rFonts w:ascii="Times New Roman" w:hAnsi="Times New Roman" w:cs="Times New Roman"/>
                <w:b/>
                <w:sz w:val="24"/>
                <w:szCs w:val="24"/>
              </w:rPr>
              <w:t>муниципального</w:t>
            </w:r>
            <w:r w:rsidRPr="002D430A">
              <w:rPr>
                <w:rFonts w:ascii="Times New Roman" w:hAnsi="Times New Roman" w:cs="Times New Roman"/>
                <w:b/>
                <w:sz w:val="24"/>
                <w:szCs w:val="24"/>
              </w:rPr>
              <w:t xml:space="preserve"> контроля </w:t>
            </w:r>
          </w:p>
        </w:tc>
      </w:tr>
      <w:tr w:rsidR="001240CF" w:rsidRPr="001240CF" w:rsidTr="00A8782E">
        <w:tc>
          <w:tcPr>
            <w:tcW w:w="660" w:type="dxa"/>
            <w:vMerge w:val="restart"/>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N </w:t>
            </w:r>
            <w:proofErr w:type="gramStart"/>
            <w:r w:rsidRPr="001240CF">
              <w:rPr>
                <w:rFonts w:ascii="Times New Roman" w:hAnsi="Times New Roman" w:cs="Times New Roman"/>
                <w:sz w:val="24"/>
                <w:szCs w:val="24"/>
              </w:rPr>
              <w:t>п</w:t>
            </w:r>
            <w:proofErr w:type="gramEnd"/>
            <w:r w:rsidRPr="001240CF">
              <w:rPr>
                <w:rFonts w:ascii="Times New Roman" w:hAnsi="Times New Roman" w:cs="Times New Roman"/>
                <w:sz w:val="24"/>
                <w:szCs w:val="24"/>
              </w:rPr>
              <w:t>/п</w:t>
            </w:r>
          </w:p>
        </w:tc>
        <w:tc>
          <w:tcPr>
            <w:tcW w:w="4290" w:type="dxa"/>
            <w:vMerge w:val="restart"/>
          </w:tcPr>
          <w:p w:rsidR="001240CF" w:rsidRPr="001240CF" w:rsidRDefault="001240CF" w:rsidP="0017271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 xml:space="preserve">Показатели эффективности </w:t>
            </w:r>
            <w:r w:rsidR="0017271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рассчитанные на основании сведений, содержащихся в </w:t>
            </w:r>
            <w:hyperlink r:id="rId6" w:history="1">
              <w:r w:rsidRPr="001240CF">
                <w:rPr>
                  <w:rFonts w:ascii="Times New Roman" w:hAnsi="Times New Roman" w:cs="Times New Roman"/>
                  <w:sz w:val="24"/>
                  <w:szCs w:val="24"/>
                </w:rPr>
                <w:t>форме N 1-контроль</w:t>
              </w:r>
            </w:hyperlink>
            <w:r w:rsidRPr="001240CF">
              <w:rPr>
                <w:rFonts w:ascii="Times New Roman" w:hAnsi="Times New Roman" w:cs="Times New Roman"/>
                <w:sz w:val="24"/>
                <w:szCs w:val="24"/>
              </w:rPr>
              <w:t xml:space="preserve"> "Сведения об осуществлении государственного контроля (надзора)", утверждаемой Росстатом:</w:t>
            </w:r>
          </w:p>
        </w:tc>
        <w:tc>
          <w:tcPr>
            <w:tcW w:w="10563" w:type="dxa"/>
            <w:gridSpan w:val="10"/>
          </w:tcPr>
          <w:p w:rsidR="001240CF" w:rsidRPr="001240CF" w:rsidRDefault="001240CF" w:rsidP="00875660">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Данные анализа и оценки показателей эффективности</w:t>
            </w:r>
            <w:r w:rsidR="00875660">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в том числе в динамике (по полугодиям)</w:t>
            </w:r>
          </w:p>
        </w:tc>
      </w:tr>
      <w:tr w:rsidR="001240CF" w:rsidRPr="001240CF" w:rsidTr="00A8782E">
        <w:tc>
          <w:tcPr>
            <w:tcW w:w="660" w:type="dxa"/>
            <w:vMerge/>
          </w:tcPr>
          <w:p w:rsidR="001240CF" w:rsidRPr="001240CF" w:rsidRDefault="001240CF" w:rsidP="003B11CB">
            <w:pPr>
              <w:rPr>
                <w:rFonts w:ascii="Times New Roman" w:hAnsi="Times New Roman" w:cs="Times New Roman"/>
                <w:sz w:val="24"/>
                <w:szCs w:val="24"/>
              </w:rPr>
            </w:pPr>
          </w:p>
        </w:tc>
        <w:tc>
          <w:tcPr>
            <w:tcW w:w="4290" w:type="dxa"/>
            <w:vMerge/>
          </w:tcPr>
          <w:p w:rsidR="001240CF" w:rsidRPr="001240CF" w:rsidRDefault="001240CF" w:rsidP="003B11CB">
            <w:pPr>
              <w:rPr>
                <w:rFonts w:ascii="Times New Roman" w:hAnsi="Times New Roman" w:cs="Times New Roman"/>
                <w:sz w:val="24"/>
                <w:szCs w:val="24"/>
              </w:rPr>
            </w:pPr>
          </w:p>
        </w:tc>
        <w:tc>
          <w:tcPr>
            <w:tcW w:w="3334" w:type="dxa"/>
            <w:gridSpan w:val="4"/>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отчетный период</w:t>
            </w:r>
          </w:p>
        </w:tc>
        <w:tc>
          <w:tcPr>
            <w:tcW w:w="3402"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Значения показателей за предшествующий период</w:t>
            </w:r>
          </w:p>
        </w:tc>
        <w:tc>
          <w:tcPr>
            <w:tcW w:w="3827" w:type="dxa"/>
            <w:gridSpan w:val="3"/>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Причины отклонения значений показателей (более 10 процентов)</w:t>
            </w:r>
          </w:p>
        </w:tc>
      </w:tr>
      <w:tr w:rsidR="001240CF" w:rsidRPr="001240CF" w:rsidTr="00A8782E">
        <w:tc>
          <w:tcPr>
            <w:tcW w:w="660" w:type="dxa"/>
            <w:vMerge/>
          </w:tcPr>
          <w:p w:rsidR="001240CF" w:rsidRPr="001240CF" w:rsidRDefault="001240CF" w:rsidP="003B11CB">
            <w:pPr>
              <w:rPr>
                <w:rFonts w:ascii="Times New Roman" w:hAnsi="Times New Roman" w:cs="Times New Roman"/>
                <w:sz w:val="24"/>
                <w:szCs w:val="24"/>
              </w:rPr>
            </w:pPr>
          </w:p>
        </w:tc>
        <w:tc>
          <w:tcPr>
            <w:tcW w:w="4290" w:type="dxa"/>
            <w:vMerge/>
          </w:tcPr>
          <w:p w:rsidR="001240CF" w:rsidRPr="001240CF" w:rsidRDefault="001240CF" w:rsidP="003B11CB">
            <w:pPr>
              <w:rPr>
                <w:rFonts w:ascii="Times New Roman" w:hAnsi="Times New Roman" w:cs="Times New Roman"/>
                <w:sz w:val="24"/>
                <w:szCs w:val="24"/>
              </w:rPr>
            </w:pPr>
          </w:p>
        </w:tc>
        <w:tc>
          <w:tcPr>
            <w:tcW w:w="1208" w:type="dxa"/>
            <w:gridSpan w:val="2"/>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8"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3"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851"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c>
          <w:tcPr>
            <w:tcW w:w="1276"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первое полугодие</w:t>
            </w:r>
          </w:p>
        </w:tc>
        <w:tc>
          <w:tcPr>
            <w:tcW w:w="1275"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второе полугодие</w:t>
            </w:r>
          </w:p>
        </w:tc>
        <w:tc>
          <w:tcPr>
            <w:tcW w:w="1276"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год</w:t>
            </w:r>
          </w:p>
        </w:tc>
      </w:tr>
      <w:tr w:rsidR="001240CF" w:rsidRPr="001240CF" w:rsidTr="00A8782E">
        <w:tc>
          <w:tcPr>
            <w:tcW w:w="660"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1208" w:type="dxa"/>
            <w:gridSpan w:val="2"/>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1275"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851"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1278"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1273"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7</w:t>
            </w:r>
          </w:p>
        </w:tc>
        <w:tc>
          <w:tcPr>
            <w:tcW w:w="851"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1276"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1275"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1276" w:type="dxa"/>
          </w:tcPr>
          <w:p w:rsidR="001240CF" w:rsidRPr="001240CF" w:rsidRDefault="001240CF" w:rsidP="003B11CB">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11</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плановых проверок от общего количества запланированных проверок, процентов</w:t>
            </w:r>
          </w:p>
        </w:tc>
        <w:tc>
          <w:tcPr>
            <w:tcW w:w="1208" w:type="dxa"/>
            <w:gridSpan w:val="2"/>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4B6AEA" w:rsidRDefault="00EC7A5C" w:rsidP="00EC7A5C">
            <w:pPr>
              <w:rPr>
                <w:lang w:eastAsia="ru-RU"/>
              </w:rPr>
            </w:pPr>
            <w:r>
              <w:rPr>
                <w:rFonts w:ascii="Times New Roman" w:eastAsia="Times New Roman" w:hAnsi="Times New Roman" w:cs="Times New Roman"/>
                <w:sz w:val="24"/>
                <w:szCs w:val="24"/>
                <w:lang w:eastAsia="ru-RU"/>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17271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заявлений органов </w:t>
            </w:r>
            <w:r w:rsidR="0017271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от общего </w:t>
            </w:r>
            <w:r w:rsidRPr="001240CF">
              <w:rPr>
                <w:rFonts w:ascii="Times New Roman" w:hAnsi="Times New Roman" w:cs="Times New Roman"/>
                <w:sz w:val="24"/>
                <w:szCs w:val="24"/>
              </w:rPr>
              <w:lastRenderedPageBreak/>
              <w:t>числа заявлений, направленных в органы прокуратуры,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4B6AEA" w:rsidRDefault="00EC7A5C" w:rsidP="004B6AEA">
            <w:pPr>
              <w:rPr>
                <w:lang w:eastAsia="ru-RU"/>
              </w:rPr>
            </w:pPr>
            <w:r>
              <w:rPr>
                <w:rFonts w:ascii="Times New Roman" w:eastAsia="Times New Roman" w:hAnsi="Times New Roman" w:cs="Times New Roman"/>
                <w:sz w:val="24"/>
                <w:szCs w:val="24"/>
                <w:lang w:eastAsia="ru-RU"/>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результаты которых признаны недействительными, от общего числа проведенных проверок,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4B6AE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4B6AE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4.</w:t>
            </w:r>
          </w:p>
        </w:tc>
        <w:tc>
          <w:tcPr>
            <w:tcW w:w="4290" w:type="dxa"/>
          </w:tcPr>
          <w:p w:rsidR="001240CF" w:rsidRPr="001240CF" w:rsidRDefault="001240CF" w:rsidP="0017271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проверок, проведенных органами </w:t>
            </w:r>
            <w:r w:rsidR="0017271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w:t>
            </w:r>
            <w:r w:rsidR="00172710">
              <w:rPr>
                <w:rFonts w:ascii="Times New Roman" w:hAnsi="Times New Roman" w:cs="Times New Roman"/>
                <w:sz w:val="24"/>
                <w:szCs w:val="24"/>
              </w:rPr>
              <w:t xml:space="preserve"> муниципального</w:t>
            </w:r>
            <w:r w:rsidRPr="001240CF">
              <w:rPr>
                <w:rFonts w:ascii="Times New Roman" w:hAnsi="Times New Roman" w:cs="Times New Roman"/>
                <w:sz w:val="24"/>
                <w:szCs w:val="24"/>
              </w:rPr>
              <w:t xml:space="preserve"> контроля</w:t>
            </w:r>
            <w:proofErr w:type="gramStart"/>
            <w:r w:rsidRPr="001240CF">
              <w:rPr>
                <w:rFonts w:ascii="Times New Roman" w:hAnsi="Times New Roman" w:cs="Times New Roman"/>
                <w:sz w:val="24"/>
                <w:szCs w:val="24"/>
              </w:rPr>
              <w:t xml:space="preserve"> ,</w:t>
            </w:r>
            <w:proofErr w:type="gramEnd"/>
            <w:r w:rsidRPr="001240CF">
              <w:rPr>
                <w:rFonts w:ascii="Times New Roman" w:hAnsi="Times New Roman" w:cs="Times New Roman"/>
                <w:sz w:val="24"/>
                <w:szCs w:val="24"/>
              </w:rPr>
              <w:t xml:space="preserve">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5.</w:t>
            </w:r>
          </w:p>
        </w:tc>
        <w:tc>
          <w:tcPr>
            <w:tcW w:w="4290" w:type="dxa"/>
          </w:tcPr>
          <w:p w:rsidR="001240CF" w:rsidRPr="001240CF" w:rsidRDefault="001240CF" w:rsidP="00172710">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w:t>
            </w:r>
            <w:r w:rsidR="00172710">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w:t>
            </w:r>
            <w:r w:rsidR="00172710">
              <w:rPr>
                <w:rFonts w:ascii="Times New Roman" w:hAnsi="Times New Roman" w:cs="Times New Roman"/>
                <w:sz w:val="24"/>
                <w:szCs w:val="24"/>
              </w:rPr>
              <w:t>муниципальному</w:t>
            </w:r>
            <w:r w:rsidRPr="001240CF">
              <w:rPr>
                <w:rFonts w:ascii="Times New Roman" w:hAnsi="Times New Roman" w:cs="Times New Roman"/>
                <w:sz w:val="24"/>
                <w:szCs w:val="24"/>
              </w:rPr>
              <w:t xml:space="preserve"> контролю,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Среднее количество проверок, проведенных в отношении одного юридического лица, индивидуального </w:t>
            </w:r>
            <w:r w:rsidRPr="001240CF">
              <w:rPr>
                <w:rFonts w:ascii="Times New Roman" w:hAnsi="Times New Roman" w:cs="Times New Roman"/>
                <w:sz w:val="24"/>
                <w:szCs w:val="24"/>
              </w:rPr>
              <w:lastRenderedPageBreak/>
              <w:t>предпринимателя, единиц</w:t>
            </w:r>
          </w:p>
        </w:tc>
        <w:tc>
          <w:tcPr>
            <w:tcW w:w="1208" w:type="dxa"/>
            <w:gridSpan w:val="2"/>
          </w:tcPr>
          <w:p w:rsidR="001240CF" w:rsidRPr="001240CF" w:rsidRDefault="004B6AEA"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4B6AEA"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4B6AEA"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проведенных внеплановых проверок от общего количества проведенных проверок, процентов</w:t>
            </w:r>
          </w:p>
        </w:tc>
        <w:tc>
          <w:tcPr>
            <w:tcW w:w="1208" w:type="dxa"/>
            <w:gridSpan w:val="2"/>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8.</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1208" w:type="dxa"/>
            <w:gridSpan w:val="2"/>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0354E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9.</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1240CF">
              <w:rPr>
                <w:rFonts w:ascii="Times New Roman" w:hAnsi="Times New Roman" w:cs="Times New Roman"/>
                <w:sz w:val="24"/>
                <w:szCs w:val="24"/>
              </w:rPr>
              <w:t xml:space="preserve"> внеплановых проверок,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10.</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w:t>
            </w:r>
            <w:r w:rsidRPr="001240CF">
              <w:rPr>
                <w:rFonts w:ascii="Times New Roman" w:hAnsi="Times New Roman" w:cs="Times New Roman"/>
                <w:sz w:val="24"/>
                <w:szCs w:val="24"/>
              </w:rPr>
              <w:lastRenderedPageBreak/>
              <w:t>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240CF">
              <w:rPr>
                <w:rFonts w:ascii="Times New Roman" w:hAnsi="Times New Roman" w:cs="Times New Roman"/>
                <w:sz w:val="24"/>
                <w:szCs w:val="24"/>
              </w:rPr>
              <w:t xml:space="preserve"> от общего количества проведенных внеплановых проверок,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11.</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выявлены правонарушения, от общего числа проведенных плановых и внеплановых проверок, процентов</w:t>
            </w:r>
          </w:p>
        </w:tc>
        <w:tc>
          <w:tcPr>
            <w:tcW w:w="1208" w:type="dxa"/>
            <w:gridSpan w:val="2"/>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096283"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12.</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1208" w:type="dxa"/>
            <w:gridSpan w:val="2"/>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EC7A5C"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1240CF" w:rsidP="003B11CB">
            <w:pPr>
              <w:pStyle w:val="ConsPlusNormal"/>
              <w:rPr>
                <w:rFonts w:ascii="Times New Roman" w:hAnsi="Times New Roman" w:cs="Times New Roman"/>
                <w:sz w:val="24"/>
                <w:szCs w:val="24"/>
              </w:rPr>
            </w:pP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D75D90">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14.</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w:t>
            </w:r>
            <w:r w:rsidRPr="001240CF">
              <w:rPr>
                <w:rFonts w:ascii="Times New Roman" w:hAnsi="Times New Roman" w:cs="Times New Roman"/>
                <w:sz w:val="24"/>
                <w:szCs w:val="24"/>
              </w:rPr>
              <w:lastRenderedPageBreak/>
              <w:t>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15.</w:t>
            </w:r>
          </w:p>
        </w:tc>
        <w:tc>
          <w:tcPr>
            <w:tcW w:w="4290" w:type="dxa"/>
          </w:tcPr>
          <w:p w:rsidR="001240CF" w:rsidRPr="001240CF" w:rsidRDefault="001240CF" w:rsidP="001240CF">
            <w:pPr>
              <w:pStyle w:val="ConsPlusNormal"/>
              <w:rPr>
                <w:rFonts w:ascii="Times New Roman" w:hAnsi="Times New Roman" w:cs="Times New Roman"/>
                <w:sz w:val="24"/>
                <w:szCs w:val="24"/>
              </w:rPr>
            </w:pPr>
            <w:proofErr w:type="gramStart"/>
            <w:r w:rsidRPr="001240CF">
              <w:rPr>
                <w:rFonts w:ascii="Times New Roman" w:hAnsi="Times New Roman" w:cs="Times New Roman"/>
                <w:sz w:val="24"/>
                <w:szCs w:val="24"/>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16.</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w:t>
            </w:r>
            <w:r w:rsidRPr="001240CF">
              <w:rPr>
                <w:rFonts w:ascii="Times New Roman" w:hAnsi="Times New Roman" w:cs="Times New Roman"/>
                <w:sz w:val="24"/>
                <w:szCs w:val="24"/>
              </w:rPr>
              <w:lastRenderedPageBreak/>
              <w:t>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17.</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18.</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Отношение суммы взысканных административных штрафов к общей сумме наложенных административных штрафов, процентов</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19.</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Средний размер наложенного административного штрафа, в том числе на должностных лиц и юридических лиц, тыс. рублей</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20.</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от общего количества проверок, в результате которых выявлены нарушения обязательных требований, процентов".</w:t>
            </w:r>
          </w:p>
        </w:tc>
        <w:tc>
          <w:tcPr>
            <w:tcW w:w="1208" w:type="dxa"/>
            <w:gridSpan w:val="2"/>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8"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3"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1240CF" w:rsidRPr="001240CF" w:rsidRDefault="00D75D90" w:rsidP="003B11CB">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21.</w:t>
            </w:r>
          </w:p>
        </w:tc>
        <w:tc>
          <w:tcPr>
            <w:tcW w:w="4290"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Показатели, характеризующие особенности осуществления </w:t>
            </w:r>
            <w:r w:rsidR="003B11C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контроля  в соответствующих сферах деятельности, расчет и анализ которых проводится органами</w:t>
            </w:r>
            <w:r w:rsidR="003B11CB">
              <w:rPr>
                <w:rFonts w:ascii="Times New Roman" w:hAnsi="Times New Roman" w:cs="Times New Roman"/>
                <w:sz w:val="24"/>
                <w:szCs w:val="24"/>
              </w:rPr>
              <w:t xml:space="preserve"> муниципального контроля </w:t>
            </w:r>
            <w:r w:rsidRPr="001240CF">
              <w:rPr>
                <w:rFonts w:ascii="Times New Roman" w:hAnsi="Times New Roman" w:cs="Times New Roman"/>
                <w:sz w:val="24"/>
                <w:szCs w:val="24"/>
              </w:rPr>
              <w:t xml:space="preserve"> на </w:t>
            </w:r>
            <w:r w:rsidRPr="001240CF">
              <w:rPr>
                <w:rFonts w:ascii="Times New Roman" w:hAnsi="Times New Roman" w:cs="Times New Roman"/>
                <w:sz w:val="24"/>
                <w:szCs w:val="24"/>
              </w:rPr>
              <w:lastRenderedPageBreak/>
              <w:t>основании сведений ведомственных статистических наблюдений</w:t>
            </w:r>
          </w:p>
        </w:tc>
        <w:tc>
          <w:tcPr>
            <w:tcW w:w="10563" w:type="dxa"/>
            <w:gridSpan w:val="10"/>
          </w:tcPr>
          <w:p w:rsidR="001240CF" w:rsidRDefault="00C9570D" w:rsidP="00C9570D">
            <w:pPr>
              <w:pStyle w:val="ConsPlusNormal"/>
              <w:rPr>
                <w:rFonts w:ascii="Times New Roman" w:hAnsi="Times New Roman" w:cs="Times New Roman"/>
                <w:sz w:val="24"/>
                <w:szCs w:val="24"/>
              </w:rPr>
            </w:pPr>
            <w:r>
              <w:rPr>
                <w:rFonts w:ascii="Times New Roman" w:hAnsi="Times New Roman" w:cs="Times New Roman"/>
                <w:sz w:val="24"/>
                <w:szCs w:val="24"/>
              </w:rPr>
              <w:lastRenderedPageBreak/>
              <w:t>1.Годовой показатель: Рост количества профилактических  мероприятий при осуществлении муниципального контроля к предшествующему году, 1%;</w:t>
            </w:r>
          </w:p>
          <w:p w:rsidR="00C9570D" w:rsidRDefault="00C9570D" w:rsidP="00C9570D">
            <w:pPr>
              <w:pStyle w:val="ConsPlusNormal"/>
              <w:rPr>
                <w:rFonts w:ascii="Times New Roman" w:hAnsi="Times New Roman" w:cs="Times New Roman"/>
                <w:sz w:val="24"/>
                <w:szCs w:val="24"/>
              </w:rPr>
            </w:pPr>
            <w:r>
              <w:rPr>
                <w:rFonts w:ascii="Times New Roman" w:hAnsi="Times New Roman" w:cs="Times New Roman"/>
                <w:sz w:val="24"/>
                <w:szCs w:val="24"/>
              </w:rPr>
              <w:t>2.Годовой показатель: снижение фактов причинения вреда охраняемым законом</w:t>
            </w:r>
            <w:r w:rsidR="00C05DF0">
              <w:rPr>
                <w:rFonts w:ascii="Times New Roman" w:hAnsi="Times New Roman" w:cs="Times New Roman"/>
                <w:sz w:val="24"/>
                <w:szCs w:val="24"/>
              </w:rPr>
              <w:t xml:space="preserve"> ценностям юридическими лицами и </w:t>
            </w:r>
            <w:r w:rsidR="00EA6CFE">
              <w:rPr>
                <w:rFonts w:ascii="Times New Roman" w:hAnsi="Times New Roman" w:cs="Times New Roman"/>
                <w:sz w:val="24"/>
                <w:szCs w:val="24"/>
              </w:rPr>
              <w:t>индивидуальными предпринимателя</w:t>
            </w:r>
            <w:r w:rsidR="00C05DF0">
              <w:rPr>
                <w:rFonts w:ascii="Times New Roman" w:hAnsi="Times New Roman" w:cs="Times New Roman"/>
                <w:sz w:val="24"/>
                <w:szCs w:val="24"/>
              </w:rPr>
              <w:t>ми при нарушении правил благоустройства</w:t>
            </w:r>
            <w:r w:rsidR="00EA6CFE">
              <w:rPr>
                <w:rFonts w:ascii="Times New Roman" w:hAnsi="Times New Roman" w:cs="Times New Roman"/>
                <w:sz w:val="24"/>
                <w:szCs w:val="24"/>
              </w:rPr>
              <w:t xml:space="preserve"> 0%.</w:t>
            </w:r>
          </w:p>
          <w:p w:rsidR="00EA6CFE" w:rsidRPr="001240CF" w:rsidRDefault="00EA6CFE" w:rsidP="00C9570D">
            <w:pPr>
              <w:pStyle w:val="ConsPlusNormal"/>
              <w:rPr>
                <w:rFonts w:ascii="Times New Roman" w:hAnsi="Times New Roman" w:cs="Times New Roman"/>
                <w:sz w:val="24"/>
                <w:szCs w:val="24"/>
              </w:rPr>
            </w:pP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22.</w:t>
            </w:r>
          </w:p>
        </w:tc>
        <w:tc>
          <w:tcPr>
            <w:tcW w:w="4290"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Действия органов </w:t>
            </w:r>
            <w:r w:rsidR="003B11C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w:t>
            </w:r>
            <w:r w:rsidR="003B11CB">
              <w:rPr>
                <w:rFonts w:ascii="Times New Roman" w:hAnsi="Times New Roman" w:cs="Times New Roman"/>
                <w:sz w:val="24"/>
                <w:szCs w:val="24"/>
              </w:rPr>
              <w:t xml:space="preserve">контроля </w:t>
            </w:r>
            <w:r w:rsidRPr="001240CF">
              <w:rPr>
                <w:rFonts w:ascii="Times New Roman" w:hAnsi="Times New Roman" w:cs="Times New Roman"/>
                <w:sz w:val="24"/>
                <w:szCs w:val="24"/>
              </w:rPr>
              <w:t xml:space="preserve">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10563" w:type="dxa"/>
            <w:gridSpan w:val="10"/>
          </w:tcPr>
          <w:p w:rsidR="001240CF" w:rsidRPr="001240CF" w:rsidRDefault="004C482F" w:rsidP="003B11CB">
            <w:pPr>
              <w:pStyle w:val="ConsPlusNormal"/>
              <w:rPr>
                <w:rFonts w:ascii="Times New Roman" w:hAnsi="Times New Roman" w:cs="Times New Roman"/>
                <w:sz w:val="24"/>
                <w:szCs w:val="24"/>
              </w:rPr>
            </w:pPr>
            <w:proofErr w:type="gramStart"/>
            <w:r>
              <w:rPr>
                <w:rFonts w:ascii="Times New Roman" w:hAnsi="Times New Roman" w:cs="Times New Roman"/>
                <w:sz w:val="24"/>
                <w:szCs w:val="24"/>
              </w:rPr>
              <w:t>Семинар-совещания</w:t>
            </w:r>
            <w:proofErr w:type="gramEnd"/>
            <w:r>
              <w:rPr>
                <w:rFonts w:ascii="Times New Roman" w:hAnsi="Times New Roman" w:cs="Times New Roman"/>
                <w:sz w:val="24"/>
                <w:szCs w:val="24"/>
              </w:rPr>
              <w:t>, круглые столы</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23.</w:t>
            </w:r>
          </w:p>
        </w:tc>
        <w:tc>
          <w:tcPr>
            <w:tcW w:w="4290" w:type="dxa"/>
          </w:tcPr>
          <w:p w:rsidR="001240CF" w:rsidRPr="001240CF" w:rsidRDefault="001240CF" w:rsidP="001240CF">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Оценка и прогноз </w:t>
            </w:r>
            <w:proofErr w:type="gramStart"/>
            <w:r w:rsidRPr="001240CF">
              <w:rPr>
                <w:rFonts w:ascii="Times New Roman" w:hAnsi="Times New Roman" w:cs="Times New Roman"/>
                <w:sz w:val="24"/>
                <w:szCs w:val="24"/>
              </w:rPr>
              <w:t>состояния исполнения обязательных требований законодательства Российской Федерации</w:t>
            </w:r>
            <w:proofErr w:type="gramEnd"/>
            <w:r w:rsidRPr="001240CF">
              <w:rPr>
                <w:rFonts w:ascii="Times New Roman" w:hAnsi="Times New Roman" w:cs="Times New Roman"/>
                <w:sz w:val="24"/>
                <w:szCs w:val="24"/>
              </w:rPr>
              <w:t xml:space="preserve"> в соответствующей сфере деятельности</w:t>
            </w:r>
          </w:p>
        </w:tc>
        <w:tc>
          <w:tcPr>
            <w:tcW w:w="10563" w:type="dxa"/>
            <w:gridSpan w:val="10"/>
          </w:tcPr>
          <w:p w:rsidR="001240CF" w:rsidRPr="001240CF" w:rsidRDefault="00C91F0D" w:rsidP="003B11CB">
            <w:pPr>
              <w:pStyle w:val="ConsPlusNormal"/>
              <w:rPr>
                <w:rFonts w:ascii="Times New Roman" w:hAnsi="Times New Roman" w:cs="Times New Roman"/>
                <w:sz w:val="24"/>
                <w:szCs w:val="24"/>
              </w:rPr>
            </w:pPr>
            <w:r>
              <w:rPr>
                <w:rFonts w:ascii="Times New Roman" w:hAnsi="Times New Roman" w:cs="Times New Roman"/>
                <w:sz w:val="24"/>
                <w:szCs w:val="24"/>
              </w:rPr>
              <w:t>Обязательные требования, установленные действующим законодательством, нарушены не были</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24.</w:t>
            </w:r>
          </w:p>
        </w:tc>
        <w:tc>
          <w:tcPr>
            <w:tcW w:w="4290" w:type="dxa"/>
          </w:tcPr>
          <w:p w:rsidR="001240CF" w:rsidRPr="001240CF" w:rsidRDefault="001240CF" w:rsidP="00A52598">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w:t>
            </w:r>
            <w:r w:rsidR="00A52598">
              <w:rPr>
                <w:rFonts w:ascii="Times New Roman" w:hAnsi="Times New Roman" w:cs="Times New Roman"/>
                <w:sz w:val="24"/>
                <w:szCs w:val="24"/>
              </w:rPr>
              <w:t xml:space="preserve">муниципального контроля </w:t>
            </w:r>
            <w:r w:rsidRPr="001240CF">
              <w:rPr>
                <w:rFonts w:ascii="Times New Roman" w:hAnsi="Times New Roman" w:cs="Times New Roman"/>
                <w:sz w:val="24"/>
                <w:szCs w:val="24"/>
              </w:rPr>
              <w:t xml:space="preserve"> в соответствующих сферах деятельности на территории субъекта Российской Федерации, и их значений»</w:t>
            </w:r>
          </w:p>
        </w:tc>
        <w:tc>
          <w:tcPr>
            <w:tcW w:w="10563" w:type="dxa"/>
            <w:gridSpan w:val="10"/>
          </w:tcPr>
          <w:p w:rsidR="001240CF" w:rsidRPr="001240CF" w:rsidRDefault="004621FE" w:rsidP="003B11CB">
            <w:pPr>
              <w:pStyle w:val="ConsPlusNormal"/>
              <w:rPr>
                <w:rFonts w:ascii="Times New Roman" w:hAnsi="Times New Roman" w:cs="Times New Roman"/>
                <w:sz w:val="24"/>
                <w:szCs w:val="24"/>
              </w:rPr>
            </w:pPr>
            <w:r>
              <w:rPr>
                <w:rFonts w:ascii="Times New Roman" w:hAnsi="Times New Roman" w:cs="Times New Roman"/>
                <w:sz w:val="24"/>
                <w:szCs w:val="24"/>
              </w:rPr>
              <w:t>ключевые показатели для органов местного самоуправления не установлены</w:t>
            </w:r>
          </w:p>
        </w:tc>
      </w:tr>
      <w:tr w:rsidR="001240CF" w:rsidRPr="001240CF" w:rsidTr="00A8782E">
        <w:tc>
          <w:tcPr>
            <w:tcW w:w="15513" w:type="dxa"/>
            <w:gridSpan w:val="12"/>
          </w:tcPr>
          <w:p w:rsidR="00B07945" w:rsidRDefault="00B07945" w:rsidP="002E1BD1">
            <w:pPr>
              <w:pStyle w:val="ConsPlusNormal"/>
              <w:jc w:val="center"/>
              <w:outlineLvl w:val="1"/>
              <w:rPr>
                <w:rFonts w:ascii="Times New Roman" w:hAnsi="Times New Roman" w:cs="Times New Roman"/>
                <w:b/>
                <w:sz w:val="24"/>
                <w:szCs w:val="24"/>
              </w:rPr>
            </w:pPr>
          </w:p>
          <w:p w:rsidR="00B07945" w:rsidRDefault="00B07945" w:rsidP="002E1BD1">
            <w:pPr>
              <w:pStyle w:val="ConsPlusNormal"/>
              <w:jc w:val="center"/>
              <w:outlineLvl w:val="1"/>
              <w:rPr>
                <w:rFonts w:ascii="Times New Roman" w:hAnsi="Times New Roman" w:cs="Times New Roman"/>
                <w:b/>
                <w:sz w:val="24"/>
                <w:szCs w:val="24"/>
              </w:rPr>
            </w:pPr>
          </w:p>
          <w:p w:rsidR="001240CF" w:rsidRPr="002D430A" w:rsidRDefault="001240CF" w:rsidP="002E1BD1">
            <w:pPr>
              <w:pStyle w:val="ConsPlusNormal"/>
              <w:jc w:val="center"/>
              <w:outlineLvl w:val="1"/>
              <w:rPr>
                <w:rFonts w:ascii="Times New Roman" w:hAnsi="Times New Roman" w:cs="Times New Roman"/>
                <w:b/>
                <w:sz w:val="24"/>
                <w:szCs w:val="24"/>
              </w:rPr>
            </w:pPr>
            <w:r w:rsidRPr="002D430A">
              <w:rPr>
                <w:rFonts w:ascii="Times New Roman" w:hAnsi="Times New Roman" w:cs="Times New Roman"/>
                <w:b/>
                <w:sz w:val="24"/>
                <w:szCs w:val="24"/>
              </w:rPr>
              <w:lastRenderedPageBreak/>
              <w:t xml:space="preserve">VII. Выводы и предложения по результатам </w:t>
            </w:r>
            <w:r w:rsidR="002E1BD1" w:rsidRPr="002D430A">
              <w:rPr>
                <w:rFonts w:ascii="Times New Roman" w:hAnsi="Times New Roman" w:cs="Times New Roman"/>
                <w:b/>
                <w:sz w:val="24"/>
                <w:szCs w:val="24"/>
              </w:rPr>
              <w:t>муниципального</w:t>
            </w:r>
            <w:r w:rsidRPr="002D430A">
              <w:rPr>
                <w:rFonts w:ascii="Times New Roman" w:hAnsi="Times New Roman" w:cs="Times New Roman"/>
                <w:b/>
                <w:sz w:val="24"/>
                <w:szCs w:val="24"/>
              </w:rPr>
              <w:t xml:space="preserve"> контроля </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lastRenderedPageBreak/>
              <w:t>1.</w:t>
            </w:r>
          </w:p>
        </w:tc>
        <w:tc>
          <w:tcPr>
            <w:tcW w:w="4290"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Выводы и предложения о результатах осуществления </w:t>
            </w:r>
            <w:r w:rsidR="003B11CB">
              <w:rPr>
                <w:rFonts w:ascii="Times New Roman" w:hAnsi="Times New Roman" w:cs="Times New Roman"/>
                <w:sz w:val="24"/>
                <w:szCs w:val="24"/>
              </w:rPr>
              <w:t>муниципального контроля</w:t>
            </w:r>
            <w:proofErr w:type="gramStart"/>
            <w:r w:rsidR="003B11CB">
              <w:rPr>
                <w:rFonts w:ascii="Times New Roman" w:hAnsi="Times New Roman" w:cs="Times New Roman"/>
                <w:sz w:val="24"/>
                <w:szCs w:val="24"/>
              </w:rPr>
              <w:t xml:space="preserve"> </w:t>
            </w:r>
            <w:r w:rsidRPr="001240CF">
              <w:rPr>
                <w:rFonts w:ascii="Times New Roman" w:hAnsi="Times New Roman" w:cs="Times New Roman"/>
                <w:sz w:val="24"/>
                <w:szCs w:val="24"/>
              </w:rPr>
              <w:t>,</w:t>
            </w:r>
            <w:proofErr w:type="gramEnd"/>
            <w:r w:rsidRPr="001240CF">
              <w:rPr>
                <w:rFonts w:ascii="Times New Roman" w:hAnsi="Times New Roman" w:cs="Times New Roman"/>
                <w:sz w:val="24"/>
                <w:szCs w:val="24"/>
              </w:rPr>
              <w:t xml:space="preserve"> в том числе планируемые на текущий год показатели его эффективности</w:t>
            </w:r>
          </w:p>
        </w:tc>
        <w:tc>
          <w:tcPr>
            <w:tcW w:w="10563" w:type="dxa"/>
            <w:gridSpan w:val="10"/>
          </w:tcPr>
          <w:p w:rsidR="001240CF" w:rsidRPr="001240CF" w:rsidRDefault="004621FE" w:rsidP="003B11CB">
            <w:pPr>
              <w:pStyle w:val="ConsPlusNormal"/>
              <w:rPr>
                <w:rFonts w:ascii="Times New Roman" w:hAnsi="Times New Roman" w:cs="Times New Roman"/>
                <w:sz w:val="24"/>
                <w:szCs w:val="24"/>
              </w:rPr>
            </w:pPr>
            <w:r>
              <w:rPr>
                <w:rFonts w:ascii="Times New Roman" w:hAnsi="Times New Roman" w:cs="Times New Roman"/>
                <w:sz w:val="24"/>
                <w:szCs w:val="24"/>
              </w:rPr>
              <w:t>предложений не имеется</w:t>
            </w:r>
          </w:p>
        </w:tc>
      </w:tr>
      <w:tr w:rsidR="001240CF" w:rsidRPr="001240CF" w:rsidTr="00A8782E">
        <w:tc>
          <w:tcPr>
            <w:tcW w:w="660" w:type="dxa"/>
          </w:tcPr>
          <w:p w:rsidR="001240CF" w:rsidRPr="001240CF" w:rsidRDefault="001240CF"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2.</w:t>
            </w:r>
          </w:p>
        </w:tc>
        <w:tc>
          <w:tcPr>
            <w:tcW w:w="4290" w:type="dxa"/>
          </w:tcPr>
          <w:p w:rsidR="001240CF" w:rsidRPr="001240CF" w:rsidRDefault="001240CF"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Предложения о совершенствовании нормативно-правового регулирования и осуществления </w:t>
            </w:r>
            <w:r w:rsidR="003B11CB">
              <w:rPr>
                <w:rFonts w:ascii="Times New Roman" w:hAnsi="Times New Roman" w:cs="Times New Roman"/>
                <w:sz w:val="24"/>
                <w:szCs w:val="24"/>
              </w:rPr>
              <w:t>муниципального</w:t>
            </w:r>
            <w:r w:rsidRPr="001240CF">
              <w:rPr>
                <w:rFonts w:ascii="Times New Roman" w:hAnsi="Times New Roman" w:cs="Times New Roman"/>
                <w:sz w:val="24"/>
                <w:szCs w:val="24"/>
              </w:rPr>
              <w:t xml:space="preserve"> </w:t>
            </w:r>
            <w:r w:rsidR="003B11CB">
              <w:rPr>
                <w:rFonts w:ascii="Times New Roman" w:hAnsi="Times New Roman" w:cs="Times New Roman"/>
                <w:sz w:val="24"/>
                <w:szCs w:val="24"/>
              </w:rPr>
              <w:t>контроля</w:t>
            </w:r>
            <w:r w:rsidRPr="001240CF">
              <w:rPr>
                <w:rFonts w:ascii="Times New Roman" w:hAnsi="Times New Roman" w:cs="Times New Roman"/>
                <w:sz w:val="24"/>
                <w:szCs w:val="24"/>
              </w:rPr>
              <w:t xml:space="preserve"> в соответствующей сфере деятельности</w:t>
            </w:r>
          </w:p>
        </w:tc>
        <w:tc>
          <w:tcPr>
            <w:tcW w:w="10563" w:type="dxa"/>
            <w:gridSpan w:val="10"/>
          </w:tcPr>
          <w:p w:rsidR="001240CF" w:rsidRPr="006051DC" w:rsidRDefault="006051DC" w:rsidP="006051DC">
            <w:pPr>
              <w:pStyle w:val="ConsPlusNormal"/>
              <w:rPr>
                <w:rFonts w:ascii="Times New Roman" w:hAnsi="Times New Roman" w:cs="Times New Roman"/>
                <w:sz w:val="24"/>
                <w:szCs w:val="24"/>
              </w:rPr>
            </w:pPr>
            <w:r w:rsidRPr="006051DC">
              <w:rPr>
                <w:rFonts w:ascii="Times New Roman" w:hAnsi="Times New Roman" w:cs="Times New Roman"/>
                <w:sz w:val="24"/>
                <w:szCs w:val="24"/>
              </w:rPr>
              <w:t>Расширить полномочия органов местного самоуправления по привлечению лиц, нарушивших земельное законодательство, к административной ответственности.</w:t>
            </w:r>
          </w:p>
        </w:tc>
      </w:tr>
      <w:tr w:rsidR="00FC0093" w:rsidRPr="001240CF" w:rsidTr="00A8782E">
        <w:tc>
          <w:tcPr>
            <w:tcW w:w="660" w:type="dxa"/>
          </w:tcPr>
          <w:p w:rsidR="00FC0093" w:rsidRPr="001240CF" w:rsidRDefault="00FC0093" w:rsidP="001240CF">
            <w:pPr>
              <w:pStyle w:val="ConsPlusNormal"/>
              <w:jc w:val="center"/>
              <w:rPr>
                <w:rFonts w:ascii="Times New Roman" w:hAnsi="Times New Roman" w:cs="Times New Roman"/>
                <w:sz w:val="24"/>
                <w:szCs w:val="24"/>
              </w:rPr>
            </w:pPr>
            <w:r w:rsidRPr="001240CF">
              <w:rPr>
                <w:rFonts w:ascii="Times New Roman" w:hAnsi="Times New Roman" w:cs="Times New Roman"/>
                <w:sz w:val="24"/>
                <w:szCs w:val="24"/>
              </w:rPr>
              <w:t>3.</w:t>
            </w:r>
          </w:p>
        </w:tc>
        <w:tc>
          <w:tcPr>
            <w:tcW w:w="4290" w:type="dxa"/>
          </w:tcPr>
          <w:p w:rsidR="00FC0093" w:rsidRPr="001240CF" w:rsidRDefault="00FC0093" w:rsidP="003B11CB">
            <w:pPr>
              <w:pStyle w:val="ConsPlusNormal"/>
              <w:rPr>
                <w:rFonts w:ascii="Times New Roman" w:hAnsi="Times New Roman" w:cs="Times New Roman"/>
                <w:sz w:val="24"/>
                <w:szCs w:val="24"/>
              </w:rPr>
            </w:pPr>
            <w:r w:rsidRPr="001240CF">
              <w:rPr>
                <w:rFonts w:ascii="Times New Roman" w:hAnsi="Times New Roman" w:cs="Times New Roman"/>
                <w:sz w:val="24"/>
                <w:szCs w:val="24"/>
              </w:rPr>
              <w:t xml:space="preserve">Иные предложения, связанные с осуществлением </w:t>
            </w:r>
            <w:r>
              <w:rPr>
                <w:rFonts w:ascii="Times New Roman" w:hAnsi="Times New Roman" w:cs="Times New Roman"/>
                <w:sz w:val="24"/>
                <w:szCs w:val="24"/>
              </w:rPr>
              <w:t>муниципального контроля</w:t>
            </w:r>
            <w:r w:rsidRPr="001240CF">
              <w:rPr>
                <w:rFonts w:ascii="Times New Roman" w:hAnsi="Times New Roman" w:cs="Times New Roman"/>
                <w:sz w:val="24"/>
                <w:szCs w:val="24"/>
              </w:rPr>
              <w:t xml:space="preserve"> и направленные на повышение эффективности такого контроля</w:t>
            </w:r>
            <w:r>
              <w:rPr>
                <w:rFonts w:ascii="Times New Roman" w:hAnsi="Times New Roman" w:cs="Times New Roman"/>
                <w:sz w:val="24"/>
                <w:szCs w:val="24"/>
              </w:rPr>
              <w:t xml:space="preserve"> </w:t>
            </w:r>
            <w:r w:rsidRPr="001240CF">
              <w:rPr>
                <w:rFonts w:ascii="Times New Roman" w:hAnsi="Times New Roman" w:cs="Times New Roman"/>
                <w:sz w:val="24"/>
                <w:szCs w:val="24"/>
              </w:rPr>
              <w:t>и сокращение административных ограничений в предпринимательской деятельности</w:t>
            </w:r>
          </w:p>
        </w:tc>
        <w:tc>
          <w:tcPr>
            <w:tcW w:w="10563" w:type="dxa"/>
            <w:gridSpan w:val="10"/>
          </w:tcPr>
          <w:p w:rsidR="00FC0093" w:rsidRPr="00FC0093" w:rsidRDefault="00FC0093" w:rsidP="00DE19D0">
            <w:pPr>
              <w:pStyle w:val="a4"/>
              <w:rPr>
                <w:rFonts w:ascii="Times New Roman" w:hAnsi="Times New Roman" w:cs="Times New Roman"/>
              </w:rPr>
            </w:pPr>
            <w:r w:rsidRPr="00FC0093">
              <w:rPr>
                <w:rFonts w:ascii="Times New Roman" w:hAnsi="Times New Roman" w:cs="Times New Roman"/>
              </w:rPr>
              <w:t>В целях оптимизации и повышения эффективности муниципального контроля необходимо увеличение штатной численности муниципальных служащих органов местного самоуправления. В связи с тем, что мероприятия по осуществлению в частности земельного контроля проводятся в отношении всех земель, расположенных на территории района, для повышения эффективности муниципального контроля, необходимо выделение дополнительной техники, в том числе транспортных средств, в целях закрепления их за должностными лицами, осуществляющими контроль.</w:t>
            </w:r>
          </w:p>
        </w:tc>
      </w:tr>
    </w:tbl>
    <w:p w:rsidR="001240CF" w:rsidRPr="001240CF" w:rsidRDefault="001240CF">
      <w:pPr>
        <w:pStyle w:val="ConsPlusNormal"/>
        <w:jc w:val="both"/>
        <w:rPr>
          <w:rFonts w:ascii="Times New Roman" w:hAnsi="Times New Roman" w:cs="Times New Roman"/>
          <w:sz w:val="24"/>
          <w:szCs w:val="24"/>
        </w:rPr>
      </w:pPr>
    </w:p>
    <w:p w:rsidR="00FD78E5" w:rsidRDefault="00FD78E5">
      <w:pPr>
        <w:pStyle w:val="ConsPlusNonformat"/>
        <w:jc w:val="both"/>
        <w:rPr>
          <w:rFonts w:ascii="Times New Roman" w:hAnsi="Times New Roman" w:cs="Times New Roman"/>
          <w:sz w:val="24"/>
          <w:szCs w:val="24"/>
        </w:rPr>
      </w:pPr>
      <w:r>
        <w:rPr>
          <w:rFonts w:ascii="Times New Roman" w:hAnsi="Times New Roman" w:cs="Times New Roman"/>
          <w:sz w:val="24"/>
          <w:szCs w:val="24"/>
        </w:rPr>
        <w:t>Глава</w:t>
      </w:r>
      <w:r w:rsidR="002E1BD1">
        <w:rPr>
          <w:rFonts w:ascii="Times New Roman" w:hAnsi="Times New Roman" w:cs="Times New Roman"/>
          <w:sz w:val="24"/>
          <w:szCs w:val="24"/>
        </w:rPr>
        <w:t xml:space="preserve"> </w:t>
      </w:r>
      <w:r w:rsidR="003B11CB">
        <w:rPr>
          <w:rFonts w:ascii="Times New Roman" w:hAnsi="Times New Roman" w:cs="Times New Roman"/>
          <w:sz w:val="24"/>
          <w:szCs w:val="24"/>
        </w:rPr>
        <w:t>Дрожжановского муниципального района</w:t>
      </w:r>
      <w:r w:rsidR="002E1BD1">
        <w:rPr>
          <w:rFonts w:ascii="Times New Roman" w:hAnsi="Times New Roman" w:cs="Times New Roman"/>
          <w:sz w:val="24"/>
          <w:szCs w:val="24"/>
        </w:rPr>
        <w:t xml:space="preserve"> </w:t>
      </w:r>
    </w:p>
    <w:p w:rsidR="002E1BD1" w:rsidRDefault="002E1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Республики Татарстан              </w:t>
      </w:r>
      <w:r w:rsidR="00FD78E5">
        <w:rPr>
          <w:rFonts w:ascii="Times New Roman" w:hAnsi="Times New Roman" w:cs="Times New Roman"/>
          <w:sz w:val="24"/>
          <w:szCs w:val="24"/>
        </w:rPr>
        <w:t xml:space="preserve">                        Гафаров М.Р.</w:t>
      </w:r>
      <w:bookmarkStart w:id="0" w:name="_GoBack"/>
      <w:bookmarkEnd w:id="0"/>
      <w:r>
        <w:rPr>
          <w:rFonts w:ascii="Times New Roman" w:hAnsi="Times New Roman" w:cs="Times New Roman"/>
          <w:sz w:val="24"/>
          <w:szCs w:val="24"/>
        </w:rPr>
        <w:t xml:space="preserve">                                 ___________________</w:t>
      </w:r>
    </w:p>
    <w:p w:rsidR="002E1BD1" w:rsidRDefault="002E1B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1D31F7" w:rsidRDefault="002C514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 Председателя</w:t>
      </w:r>
      <w:r w:rsidR="001D31F7">
        <w:rPr>
          <w:rFonts w:ascii="Times New Roman" w:hAnsi="Times New Roman" w:cs="Times New Roman"/>
          <w:sz w:val="24"/>
          <w:szCs w:val="24"/>
        </w:rPr>
        <w:t xml:space="preserve"> Палаты имущественных и земельных отношений </w:t>
      </w:r>
    </w:p>
    <w:p w:rsidR="002C514F" w:rsidRDefault="001D31F7">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Дрожжановского</w:t>
      </w:r>
      <w:proofErr w:type="spellEnd"/>
      <w:r>
        <w:rPr>
          <w:rFonts w:ascii="Times New Roman" w:hAnsi="Times New Roman" w:cs="Times New Roman"/>
          <w:sz w:val="24"/>
          <w:szCs w:val="24"/>
        </w:rPr>
        <w:t xml:space="preserve"> муниципального района</w:t>
      </w:r>
      <w:r w:rsidR="002C514F">
        <w:rPr>
          <w:rFonts w:ascii="Times New Roman" w:hAnsi="Times New Roman" w:cs="Times New Roman"/>
          <w:sz w:val="24"/>
          <w:szCs w:val="24"/>
        </w:rPr>
        <w:t xml:space="preserve"> </w:t>
      </w:r>
      <w:r w:rsidR="001240CF" w:rsidRPr="001240CF">
        <w:rPr>
          <w:rFonts w:ascii="Times New Roman" w:hAnsi="Times New Roman" w:cs="Times New Roman"/>
          <w:sz w:val="24"/>
          <w:szCs w:val="24"/>
        </w:rPr>
        <w:t xml:space="preserve">Республики Татарстан </w:t>
      </w:r>
    </w:p>
    <w:p w:rsidR="001240CF" w:rsidRPr="001240CF" w:rsidRDefault="002C51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D31F7">
        <w:rPr>
          <w:rFonts w:ascii="Times New Roman" w:hAnsi="Times New Roman" w:cs="Times New Roman"/>
          <w:sz w:val="24"/>
          <w:szCs w:val="24"/>
        </w:rPr>
        <w:t xml:space="preserve">                                     </w:t>
      </w:r>
      <w:proofErr w:type="spellStart"/>
      <w:r w:rsidR="00391092">
        <w:rPr>
          <w:rFonts w:ascii="Times New Roman" w:hAnsi="Times New Roman" w:cs="Times New Roman"/>
          <w:sz w:val="24"/>
          <w:szCs w:val="24"/>
        </w:rPr>
        <w:t>Ханбиков</w:t>
      </w:r>
      <w:proofErr w:type="spellEnd"/>
      <w:r w:rsidR="00391092">
        <w:rPr>
          <w:rFonts w:ascii="Times New Roman" w:hAnsi="Times New Roman" w:cs="Times New Roman"/>
          <w:sz w:val="24"/>
          <w:szCs w:val="24"/>
        </w:rPr>
        <w:t xml:space="preserve"> Б.З.</w:t>
      </w:r>
      <w:r w:rsidR="001240CF"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1D31F7">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1240CF" w:rsidRPr="001240CF">
        <w:rPr>
          <w:rFonts w:ascii="Times New Roman" w:hAnsi="Times New Roman" w:cs="Times New Roman"/>
          <w:sz w:val="24"/>
          <w:szCs w:val="24"/>
        </w:rPr>
        <w:t>_________________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1D31F7">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 (Ф.И.О.)                   </w:t>
      </w:r>
      <w:r w:rsidR="00AA4FBA">
        <w:rPr>
          <w:rFonts w:ascii="Times New Roman" w:hAnsi="Times New Roman" w:cs="Times New Roman"/>
          <w:sz w:val="24"/>
          <w:szCs w:val="24"/>
        </w:rPr>
        <w:t xml:space="preserve">                      </w:t>
      </w:r>
      <w:r w:rsidR="00446D8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 (подпись)</w:t>
      </w:r>
    </w:p>
    <w:p w:rsidR="001240CF" w:rsidRPr="001240CF" w:rsidRDefault="001240CF">
      <w:pPr>
        <w:pStyle w:val="ConsPlusNonformat"/>
        <w:jc w:val="both"/>
        <w:rPr>
          <w:rFonts w:ascii="Times New Roman" w:hAnsi="Times New Roman" w:cs="Times New Roman"/>
          <w:sz w:val="24"/>
          <w:szCs w:val="24"/>
        </w:rPr>
      </w:pP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Должностное лицо, ответственное</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за составление доклада </w:t>
      </w:r>
      <w:r w:rsidR="00446D8F">
        <w:rPr>
          <w:rFonts w:ascii="Times New Roman" w:hAnsi="Times New Roman" w:cs="Times New Roman"/>
          <w:sz w:val="24"/>
          <w:szCs w:val="24"/>
        </w:rPr>
        <w:t xml:space="preserve"> главный специалист</w:t>
      </w: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00446D8F">
        <w:rPr>
          <w:rFonts w:ascii="Times New Roman" w:hAnsi="Times New Roman" w:cs="Times New Roman"/>
          <w:sz w:val="24"/>
          <w:szCs w:val="24"/>
        </w:rPr>
        <w:t xml:space="preserve">Юсупов Р.А.                               </w:t>
      </w:r>
      <w:r w:rsidR="00AA4FBA">
        <w:rPr>
          <w:rFonts w:ascii="Times New Roman" w:hAnsi="Times New Roman" w:cs="Times New Roman"/>
          <w:sz w:val="24"/>
          <w:szCs w:val="24"/>
        </w:rPr>
        <w:t>__</w:t>
      </w:r>
      <w:r w:rsidRPr="001240CF">
        <w:rPr>
          <w:rFonts w:ascii="Times New Roman" w:hAnsi="Times New Roman" w:cs="Times New Roman"/>
          <w:sz w:val="24"/>
          <w:szCs w:val="24"/>
        </w:rPr>
        <w:t>_______________</w:t>
      </w:r>
    </w:p>
    <w:p w:rsidR="001240CF" w:rsidRPr="001240CF" w:rsidRDefault="001240CF">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(должность)       </w:t>
      </w:r>
      <w:r w:rsidR="00446D8F">
        <w:rPr>
          <w:rFonts w:ascii="Times New Roman" w:hAnsi="Times New Roman" w:cs="Times New Roman"/>
          <w:sz w:val="24"/>
          <w:szCs w:val="24"/>
        </w:rPr>
        <w:t xml:space="preserve">                </w:t>
      </w:r>
      <w:r w:rsidRPr="001240CF">
        <w:rPr>
          <w:rFonts w:ascii="Times New Roman" w:hAnsi="Times New Roman" w:cs="Times New Roman"/>
          <w:sz w:val="24"/>
          <w:szCs w:val="24"/>
        </w:rPr>
        <w:t xml:space="preserve">(Ф.И.О.)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(подпись)</w:t>
      </w:r>
    </w:p>
    <w:p w:rsidR="00BF215A" w:rsidRDefault="001240CF" w:rsidP="00AA4FBA">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BF215A">
        <w:rPr>
          <w:rFonts w:ascii="Times New Roman" w:hAnsi="Times New Roman" w:cs="Times New Roman"/>
          <w:sz w:val="24"/>
          <w:szCs w:val="24"/>
        </w:rPr>
        <w:t xml:space="preserve">           88437522305                                          </w:t>
      </w:r>
      <w:r w:rsidR="00391092">
        <w:rPr>
          <w:rFonts w:ascii="Times New Roman" w:hAnsi="Times New Roman" w:cs="Times New Roman"/>
          <w:sz w:val="24"/>
          <w:szCs w:val="24"/>
        </w:rPr>
        <w:t>11</w:t>
      </w:r>
      <w:r w:rsidR="00BF215A">
        <w:rPr>
          <w:rFonts w:ascii="Times New Roman" w:hAnsi="Times New Roman" w:cs="Times New Roman"/>
          <w:sz w:val="24"/>
          <w:szCs w:val="24"/>
        </w:rPr>
        <w:t>.0</w:t>
      </w:r>
      <w:r w:rsidR="00391092">
        <w:rPr>
          <w:rFonts w:ascii="Times New Roman" w:hAnsi="Times New Roman" w:cs="Times New Roman"/>
          <w:sz w:val="24"/>
          <w:szCs w:val="24"/>
        </w:rPr>
        <w:t>2</w:t>
      </w:r>
      <w:r w:rsidR="00BF215A">
        <w:rPr>
          <w:rFonts w:ascii="Times New Roman" w:hAnsi="Times New Roman" w:cs="Times New Roman"/>
          <w:sz w:val="24"/>
          <w:szCs w:val="24"/>
        </w:rPr>
        <w:t>.20</w:t>
      </w:r>
      <w:r w:rsidR="005869B0">
        <w:rPr>
          <w:rFonts w:ascii="Times New Roman" w:hAnsi="Times New Roman" w:cs="Times New Roman"/>
          <w:sz w:val="24"/>
          <w:szCs w:val="24"/>
        </w:rPr>
        <w:t>21</w:t>
      </w:r>
      <w:r w:rsidR="00BF215A">
        <w:rPr>
          <w:rFonts w:ascii="Times New Roman" w:hAnsi="Times New Roman" w:cs="Times New Roman"/>
          <w:sz w:val="24"/>
          <w:szCs w:val="24"/>
        </w:rPr>
        <w:t xml:space="preserve"> года</w:t>
      </w:r>
    </w:p>
    <w:p w:rsidR="001240CF" w:rsidRPr="001240CF" w:rsidRDefault="001240CF" w:rsidP="00AA4FBA">
      <w:pPr>
        <w:pStyle w:val="ConsPlusNonformat"/>
        <w:jc w:val="both"/>
        <w:rPr>
          <w:rFonts w:ascii="Times New Roman" w:hAnsi="Times New Roman" w:cs="Times New Roman"/>
          <w:sz w:val="24"/>
          <w:szCs w:val="24"/>
        </w:rPr>
      </w:pPr>
      <w:r w:rsidRPr="001240CF">
        <w:rPr>
          <w:rFonts w:ascii="Times New Roman" w:hAnsi="Times New Roman" w:cs="Times New Roman"/>
          <w:sz w:val="24"/>
          <w:szCs w:val="24"/>
        </w:rPr>
        <w:t xml:space="preserve">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 xml:space="preserve">(номер контактного телефона)   </w:t>
      </w:r>
      <w:r w:rsidR="00AA4FBA">
        <w:rPr>
          <w:rFonts w:ascii="Times New Roman" w:hAnsi="Times New Roman" w:cs="Times New Roman"/>
          <w:sz w:val="24"/>
          <w:szCs w:val="24"/>
        </w:rPr>
        <w:t xml:space="preserve">          </w:t>
      </w:r>
      <w:r w:rsidRPr="001240CF">
        <w:rPr>
          <w:rFonts w:ascii="Times New Roman" w:hAnsi="Times New Roman" w:cs="Times New Roman"/>
          <w:sz w:val="24"/>
          <w:szCs w:val="24"/>
        </w:rPr>
        <w:t>(дата составления доклада)</w:t>
      </w:r>
    </w:p>
    <w:p w:rsidR="001240CF" w:rsidRPr="001240CF" w:rsidRDefault="001240CF">
      <w:pPr>
        <w:rPr>
          <w:rFonts w:ascii="Times New Roman" w:hAnsi="Times New Roman" w:cs="Times New Roman"/>
          <w:sz w:val="24"/>
          <w:szCs w:val="24"/>
        </w:rPr>
      </w:pPr>
    </w:p>
    <w:sectPr w:rsidR="001240CF" w:rsidRPr="001240CF" w:rsidSect="001240CF">
      <w:pgSz w:w="16838" w:h="11905" w:orient="landscape"/>
      <w:pgMar w:top="851"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0CF"/>
    <w:rsid w:val="000354EC"/>
    <w:rsid w:val="000713AC"/>
    <w:rsid w:val="00086D17"/>
    <w:rsid w:val="00096283"/>
    <w:rsid w:val="000A3263"/>
    <w:rsid w:val="001240CF"/>
    <w:rsid w:val="00137881"/>
    <w:rsid w:val="00161E51"/>
    <w:rsid w:val="00163BE2"/>
    <w:rsid w:val="00166C06"/>
    <w:rsid w:val="00172710"/>
    <w:rsid w:val="00190EC0"/>
    <w:rsid w:val="001D31F7"/>
    <w:rsid w:val="001D722B"/>
    <w:rsid w:val="00286206"/>
    <w:rsid w:val="002C514F"/>
    <w:rsid w:val="002D430A"/>
    <w:rsid w:val="002E1BD1"/>
    <w:rsid w:val="003458F1"/>
    <w:rsid w:val="00386713"/>
    <w:rsid w:val="00391092"/>
    <w:rsid w:val="003B11CB"/>
    <w:rsid w:val="003C3B78"/>
    <w:rsid w:val="003F38A9"/>
    <w:rsid w:val="00441B6C"/>
    <w:rsid w:val="00446D8F"/>
    <w:rsid w:val="004621FE"/>
    <w:rsid w:val="00494491"/>
    <w:rsid w:val="004B6AEA"/>
    <w:rsid w:val="004C482F"/>
    <w:rsid w:val="004C68C0"/>
    <w:rsid w:val="004C6E5A"/>
    <w:rsid w:val="005368D2"/>
    <w:rsid w:val="0055465D"/>
    <w:rsid w:val="005869B0"/>
    <w:rsid w:val="006051DC"/>
    <w:rsid w:val="006369B5"/>
    <w:rsid w:val="006863B7"/>
    <w:rsid w:val="00722CA1"/>
    <w:rsid w:val="007C2BB4"/>
    <w:rsid w:val="00875660"/>
    <w:rsid w:val="00885D77"/>
    <w:rsid w:val="008B777B"/>
    <w:rsid w:val="009F41B6"/>
    <w:rsid w:val="00A124FA"/>
    <w:rsid w:val="00A52598"/>
    <w:rsid w:val="00A8782E"/>
    <w:rsid w:val="00AA4FBA"/>
    <w:rsid w:val="00AB7DCF"/>
    <w:rsid w:val="00B07945"/>
    <w:rsid w:val="00B106E3"/>
    <w:rsid w:val="00B20F7E"/>
    <w:rsid w:val="00B57C55"/>
    <w:rsid w:val="00BF215A"/>
    <w:rsid w:val="00C05DF0"/>
    <w:rsid w:val="00C469F5"/>
    <w:rsid w:val="00C91F0D"/>
    <w:rsid w:val="00C9570D"/>
    <w:rsid w:val="00CA6040"/>
    <w:rsid w:val="00CB230D"/>
    <w:rsid w:val="00D20423"/>
    <w:rsid w:val="00D75D90"/>
    <w:rsid w:val="00DB0874"/>
    <w:rsid w:val="00DB5247"/>
    <w:rsid w:val="00DD589E"/>
    <w:rsid w:val="00DF6C6B"/>
    <w:rsid w:val="00E26313"/>
    <w:rsid w:val="00E4156E"/>
    <w:rsid w:val="00E669C6"/>
    <w:rsid w:val="00E77696"/>
    <w:rsid w:val="00E81EFB"/>
    <w:rsid w:val="00EA6CFE"/>
    <w:rsid w:val="00EC7A5C"/>
    <w:rsid w:val="00EE6539"/>
    <w:rsid w:val="00EF65C8"/>
    <w:rsid w:val="00F1336B"/>
    <w:rsid w:val="00FC0093"/>
    <w:rsid w:val="00FD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F6C6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DF6C6B"/>
    <w:rPr>
      <w:rFonts w:ascii="Arial" w:eastAsiaTheme="minorEastAsia" w:hAnsi="Arial" w:cs="Arial"/>
      <w:b/>
      <w:bCs/>
      <w:color w:val="26282F"/>
      <w:sz w:val="24"/>
      <w:szCs w:val="24"/>
      <w:lang w:eastAsia="ru-RU"/>
    </w:rPr>
  </w:style>
  <w:style w:type="paragraph" w:customStyle="1" w:styleId="a3">
    <w:name w:val="Таблицы (моноширинный)"/>
    <w:basedOn w:val="a"/>
    <w:next w:val="a"/>
    <w:uiPriority w:val="99"/>
    <w:rsid w:val="00DF6C6B"/>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4">
    <w:name w:val="Нормальный (таблица)"/>
    <w:basedOn w:val="a"/>
    <w:next w:val="a"/>
    <w:uiPriority w:val="99"/>
    <w:rsid w:val="00FC009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5">
    <w:name w:val="Balloon Text"/>
    <w:basedOn w:val="a"/>
    <w:link w:val="a6"/>
    <w:uiPriority w:val="99"/>
    <w:semiHidden/>
    <w:unhideWhenUsed/>
    <w:rsid w:val="00391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F6C6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0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0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40C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DF6C6B"/>
    <w:rPr>
      <w:rFonts w:ascii="Arial" w:eastAsiaTheme="minorEastAsia" w:hAnsi="Arial" w:cs="Arial"/>
      <w:b/>
      <w:bCs/>
      <w:color w:val="26282F"/>
      <w:sz w:val="24"/>
      <w:szCs w:val="24"/>
      <w:lang w:eastAsia="ru-RU"/>
    </w:rPr>
  </w:style>
  <w:style w:type="paragraph" w:customStyle="1" w:styleId="a3">
    <w:name w:val="Таблицы (моноширинный)"/>
    <w:basedOn w:val="a"/>
    <w:next w:val="a"/>
    <w:uiPriority w:val="99"/>
    <w:rsid w:val="00DF6C6B"/>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4">
    <w:name w:val="Нормальный (таблица)"/>
    <w:basedOn w:val="a"/>
    <w:next w:val="a"/>
    <w:uiPriority w:val="99"/>
    <w:rsid w:val="00FC009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5">
    <w:name w:val="Balloon Text"/>
    <w:basedOn w:val="a"/>
    <w:link w:val="a6"/>
    <w:uiPriority w:val="99"/>
    <w:semiHidden/>
    <w:unhideWhenUsed/>
    <w:rsid w:val="00391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96EF47D36376C51BD43A6374CBBB6D3540D8F5ACF26E24B62FABBCF974A801EA62C6A0CB473FCF42AFAEA86D39BAE2AA4D01E800948D77DA9k0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3335-7D53-46F1-BF55-5C3EFB12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Капанова Лилия Рашитовна</dc:creator>
  <cp:lastModifiedBy>User</cp:lastModifiedBy>
  <cp:revision>23</cp:revision>
  <cp:lastPrinted>2021-02-11T10:55:00Z</cp:lastPrinted>
  <dcterms:created xsi:type="dcterms:W3CDTF">2020-01-31T07:17:00Z</dcterms:created>
  <dcterms:modified xsi:type="dcterms:W3CDTF">2021-02-11T10:59:00Z</dcterms:modified>
</cp:coreProperties>
</file>